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01B13" w14:textId="5136E722" w:rsidR="00F314DD" w:rsidRPr="000927E5" w:rsidRDefault="00F314DD" w:rsidP="00F314DD">
      <w:pPr>
        <w:jc w:val="right"/>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令和</w:t>
      </w:r>
      <w:r w:rsidRPr="000927E5">
        <w:rPr>
          <w:rFonts w:ascii="ＭＳ ゴシック" w:eastAsia="ＭＳ ゴシック" w:hAnsi="ＭＳ ゴシック"/>
          <w:sz w:val="24"/>
          <w:szCs w:val="24"/>
        </w:rPr>
        <w:t>5年</w:t>
      </w:r>
      <w:r w:rsidR="000827E0" w:rsidRPr="000927E5">
        <w:rPr>
          <w:rFonts w:ascii="ＭＳ ゴシック" w:eastAsia="ＭＳ ゴシック" w:hAnsi="ＭＳ ゴシック" w:hint="eastAsia"/>
          <w:sz w:val="24"/>
          <w:szCs w:val="24"/>
        </w:rPr>
        <w:t>10</w:t>
      </w:r>
      <w:r w:rsidRPr="000927E5">
        <w:rPr>
          <w:rFonts w:ascii="ＭＳ ゴシック" w:eastAsia="ＭＳ ゴシック" w:hAnsi="ＭＳ ゴシック"/>
          <w:sz w:val="24"/>
          <w:szCs w:val="24"/>
        </w:rPr>
        <w:t>月1日</w:t>
      </w:r>
    </w:p>
    <w:p w14:paraId="2406A549" w14:textId="77777777" w:rsidR="00617B91" w:rsidRPr="000927E5" w:rsidRDefault="00617B91" w:rsidP="00F314DD">
      <w:pPr>
        <w:jc w:val="right"/>
        <w:rPr>
          <w:rFonts w:ascii="ＭＳ ゴシック" w:eastAsia="ＭＳ ゴシック" w:hAnsi="ＭＳ ゴシック"/>
          <w:sz w:val="24"/>
          <w:szCs w:val="24"/>
        </w:rPr>
      </w:pPr>
    </w:p>
    <w:p w14:paraId="383B723B" w14:textId="54FE2AAA" w:rsidR="00F2780A" w:rsidRPr="000927E5" w:rsidRDefault="000827E0" w:rsidP="00F314DD">
      <w:pPr>
        <w:jc w:val="center"/>
        <w:rPr>
          <w:rFonts w:ascii="ＭＳ ゴシック" w:eastAsia="ＭＳ ゴシック" w:hAnsi="ＭＳ ゴシック"/>
          <w:b/>
          <w:bCs/>
          <w:sz w:val="24"/>
          <w:szCs w:val="24"/>
        </w:rPr>
      </w:pPr>
      <w:r w:rsidRPr="000927E5">
        <w:rPr>
          <w:rFonts w:ascii="ＭＳ ゴシック" w:eastAsia="ＭＳ ゴシック" w:hAnsi="ＭＳ ゴシック" w:hint="eastAsia"/>
          <w:b/>
          <w:bCs/>
          <w:sz w:val="24"/>
          <w:szCs w:val="24"/>
        </w:rPr>
        <w:t>秩父ミューズパーク食堂事業</w:t>
      </w:r>
      <w:r w:rsidR="00F314DD" w:rsidRPr="000927E5">
        <w:rPr>
          <w:rFonts w:ascii="ＭＳ ゴシック" w:eastAsia="ＭＳ ゴシック" w:hAnsi="ＭＳ ゴシック" w:hint="eastAsia"/>
          <w:b/>
          <w:bCs/>
          <w:sz w:val="24"/>
          <w:szCs w:val="24"/>
        </w:rPr>
        <w:t>の</w:t>
      </w:r>
    </w:p>
    <w:p w14:paraId="5B9A2277" w14:textId="77777777" w:rsidR="00F314DD" w:rsidRPr="000927E5" w:rsidRDefault="00F314DD" w:rsidP="00F314DD">
      <w:pPr>
        <w:jc w:val="center"/>
        <w:rPr>
          <w:rFonts w:ascii="ＭＳ ゴシック" w:eastAsia="ＭＳ ゴシック" w:hAnsi="ＭＳ ゴシック"/>
          <w:b/>
          <w:bCs/>
          <w:sz w:val="24"/>
          <w:szCs w:val="24"/>
        </w:rPr>
      </w:pPr>
      <w:r w:rsidRPr="000927E5">
        <w:rPr>
          <w:rFonts w:ascii="ＭＳ ゴシック" w:eastAsia="ＭＳ ゴシック" w:hAnsi="ＭＳ ゴシック" w:hint="eastAsia"/>
          <w:b/>
          <w:bCs/>
          <w:sz w:val="24"/>
          <w:szCs w:val="24"/>
        </w:rPr>
        <w:t>使用許可事業者の公募に係る企画提案書等作成要領</w:t>
      </w:r>
    </w:p>
    <w:p w14:paraId="432911B0" w14:textId="77777777" w:rsidR="00F2780A" w:rsidRPr="000927E5" w:rsidRDefault="00F2780A" w:rsidP="00F314DD">
      <w:pPr>
        <w:jc w:val="center"/>
        <w:rPr>
          <w:rFonts w:ascii="ＭＳ ゴシック" w:eastAsia="ＭＳ ゴシック" w:hAnsi="ＭＳ ゴシック"/>
          <w:b/>
          <w:bCs/>
          <w:sz w:val="24"/>
          <w:szCs w:val="24"/>
        </w:rPr>
      </w:pPr>
    </w:p>
    <w:p w14:paraId="19985A57" w14:textId="77777777" w:rsidR="00F2780A" w:rsidRPr="000927E5" w:rsidRDefault="00F314DD" w:rsidP="00F314DD">
      <w:pPr>
        <w:rPr>
          <w:rFonts w:ascii="ＭＳ ゴシック" w:eastAsia="ＭＳ ゴシック" w:hAnsi="ＭＳ ゴシック"/>
          <w:sz w:val="24"/>
          <w:szCs w:val="24"/>
        </w:rPr>
      </w:pPr>
      <w:r w:rsidRPr="000927E5">
        <w:rPr>
          <w:rFonts w:ascii="ＭＳ ゴシック" w:eastAsia="ＭＳ ゴシック" w:hAnsi="ＭＳ ゴシック"/>
          <w:b/>
          <w:bCs/>
          <w:sz w:val="24"/>
          <w:szCs w:val="24"/>
        </w:rPr>
        <w:t>1</w:t>
      </w:r>
      <w:r w:rsidR="004742D8" w:rsidRPr="000927E5">
        <w:rPr>
          <w:rFonts w:ascii="ＭＳ ゴシック" w:eastAsia="ＭＳ ゴシック" w:hAnsi="ＭＳ ゴシック" w:hint="eastAsia"/>
          <w:b/>
          <w:bCs/>
          <w:sz w:val="24"/>
          <w:szCs w:val="24"/>
        </w:rPr>
        <w:t xml:space="preserve">　</w:t>
      </w:r>
      <w:r w:rsidRPr="000927E5">
        <w:rPr>
          <w:rFonts w:ascii="ＭＳ ゴシック" w:eastAsia="ＭＳ ゴシック" w:hAnsi="ＭＳ ゴシック"/>
          <w:b/>
          <w:bCs/>
          <w:sz w:val="24"/>
          <w:szCs w:val="24"/>
        </w:rPr>
        <w:t xml:space="preserve"> 使用許可事業の概要</w:t>
      </w:r>
      <w:r w:rsidRPr="000927E5">
        <w:rPr>
          <w:rFonts w:ascii="ＭＳ ゴシック" w:eastAsia="ＭＳ ゴシック" w:hAnsi="ＭＳ ゴシック"/>
          <w:sz w:val="24"/>
          <w:szCs w:val="24"/>
        </w:rPr>
        <w:t xml:space="preserve"> </w:t>
      </w:r>
    </w:p>
    <w:p w14:paraId="04CE8770" w14:textId="77777777" w:rsidR="00F314DD" w:rsidRPr="000927E5" w:rsidRDefault="00F314DD" w:rsidP="00F2780A">
      <w:pPr>
        <w:ind w:firstLineChars="100" w:firstLine="241"/>
        <w:rPr>
          <w:rFonts w:ascii="ＭＳ ゴシック" w:eastAsia="ＭＳ ゴシック" w:hAnsi="ＭＳ ゴシック"/>
          <w:b/>
          <w:bCs/>
          <w:sz w:val="24"/>
          <w:szCs w:val="24"/>
        </w:rPr>
      </w:pPr>
      <w:r w:rsidRPr="000927E5">
        <w:rPr>
          <w:rFonts w:ascii="ＭＳ ゴシック" w:eastAsia="ＭＳ ゴシック" w:hAnsi="ＭＳ ゴシック"/>
          <w:b/>
          <w:bCs/>
          <w:sz w:val="24"/>
          <w:szCs w:val="24"/>
        </w:rPr>
        <w:t>( 1 )</w:t>
      </w:r>
      <w:r w:rsidR="00F2780A" w:rsidRPr="000927E5">
        <w:rPr>
          <w:rFonts w:ascii="ＭＳ ゴシック" w:eastAsia="ＭＳ ゴシック" w:hAnsi="ＭＳ ゴシック" w:hint="eastAsia"/>
          <w:b/>
          <w:bCs/>
          <w:sz w:val="24"/>
          <w:szCs w:val="24"/>
        </w:rPr>
        <w:t xml:space="preserve">　</w:t>
      </w:r>
      <w:r w:rsidRPr="000927E5">
        <w:rPr>
          <w:rFonts w:ascii="ＭＳ ゴシック" w:eastAsia="ＭＳ ゴシック" w:hAnsi="ＭＳ ゴシック"/>
          <w:b/>
          <w:bCs/>
          <w:sz w:val="24"/>
          <w:szCs w:val="24"/>
        </w:rPr>
        <w:t>使用許可事業名</w:t>
      </w:r>
    </w:p>
    <w:p w14:paraId="022E8046" w14:textId="3831303D" w:rsidR="00F314DD" w:rsidRPr="000927E5" w:rsidRDefault="000827E0" w:rsidP="00F2780A">
      <w:pPr>
        <w:ind w:firstLineChars="400" w:firstLine="96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秩父ミューズパーク食堂の</w:t>
      </w:r>
      <w:r w:rsidR="00F314DD" w:rsidRPr="000927E5">
        <w:rPr>
          <w:rFonts w:ascii="ＭＳ ゴシック" w:eastAsia="ＭＳ ゴシック" w:hAnsi="ＭＳ ゴシック" w:hint="eastAsia"/>
          <w:sz w:val="24"/>
          <w:szCs w:val="24"/>
        </w:rPr>
        <w:t>使用許可事業</w:t>
      </w:r>
    </w:p>
    <w:p w14:paraId="4CFBB3D4" w14:textId="77777777" w:rsidR="00F2780A" w:rsidRPr="000927E5" w:rsidRDefault="00F2780A" w:rsidP="00F2780A">
      <w:pPr>
        <w:ind w:firstLineChars="400" w:firstLine="960"/>
        <w:rPr>
          <w:rFonts w:ascii="ＭＳ ゴシック" w:eastAsia="ＭＳ ゴシック" w:hAnsi="ＭＳ ゴシック"/>
          <w:sz w:val="24"/>
          <w:szCs w:val="24"/>
        </w:rPr>
      </w:pPr>
    </w:p>
    <w:p w14:paraId="6F2EA0E9" w14:textId="5CD3B920" w:rsidR="00F314DD" w:rsidRPr="000927E5" w:rsidRDefault="00F314DD" w:rsidP="00F2780A">
      <w:pPr>
        <w:ind w:firstLineChars="100" w:firstLine="241"/>
        <w:rPr>
          <w:rFonts w:ascii="ＭＳ ゴシック" w:eastAsia="ＭＳ ゴシック" w:hAnsi="ＭＳ ゴシック"/>
          <w:b/>
          <w:bCs/>
          <w:sz w:val="24"/>
          <w:szCs w:val="24"/>
        </w:rPr>
      </w:pPr>
      <w:r w:rsidRPr="000927E5">
        <w:rPr>
          <w:rFonts w:ascii="ＭＳ ゴシック" w:eastAsia="ＭＳ ゴシック" w:hAnsi="ＭＳ ゴシック"/>
          <w:b/>
          <w:bCs/>
          <w:sz w:val="24"/>
          <w:szCs w:val="24"/>
        </w:rPr>
        <w:t>( 2 )</w:t>
      </w:r>
      <w:r w:rsidR="00CC7A74" w:rsidRPr="000927E5">
        <w:rPr>
          <w:rFonts w:ascii="ＭＳ ゴシック" w:eastAsia="ＭＳ ゴシック" w:hAnsi="ＭＳ ゴシック" w:hint="eastAsia"/>
          <w:b/>
          <w:bCs/>
          <w:sz w:val="24"/>
          <w:szCs w:val="24"/>
        </w:rPr>
        <w:t xml:space="preserve">　</w:t>
      </w:r>
      <w:r w:rsidRPr="000927E5">
        <w:rPr>
          <w:rFonts w:ascii="ＭＳ ゴシック" w:eastAsia="ＭＳ ゴシック" w:hAnsi="ＭＳ ゴシック"/>
          <w:b/>
          <w:bCs/>
          <w:sz w:val="24"/>
          <w:szCs w:val="24"/>
        </w:rPr>
        <w:t>使用許可場所</w:t>
      </w:r>
    </w:p>
    <w:p w14:paraId="40A2F423" w14:textId="1E0A09E8" w:rsidR="00256393" w:rsidRPr="000927E5" w:rsidRDefault="000827E0" w:rsidP="00741BD2">
      <w:pPr>
        <w:ind w:firstLineChars="400" w:firstLine="96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秩父ミューズパーク　ステンドハウス内店舗</w:t>
      </w:r>
    </w:p>
    <w:p w14:paraId="2C97A06A" w14:textId="77777777" w:rsidR="00651537" w:rsidRPr="000927E5" w:rsidRDefault="00651537" w:rsidP="00F2780A">
      <w:pPr>
        <w:ind w:firstLineChars="400" w:firstLine="960"/>
        <w:rPr>
          <w:rFonts w:ascii="ＭＳ ゴシック" w:eastAsia="ＭＳ ゴシック" w:hAnsi="ＭＳ ゴシック"/>
          <w:sz w:val="24"/>
          <w:szCs w:val="24"/>
        </w:rPr>
      </w:pPr>
    </w:p>
    <w:p w14:paraId="4FF1BFE0" w14:textId="4171F9EF" w:rsidR="00F314DD" w:rsidRPr="000927E5" w:rsidRDefault="00F314DD" w:rsidP="00F2780A">
      <w:pPr>
        <w:ind w:firstLineChars="100" w:firstLine="241"/>
        <w:rPr>
          <w:rFonts w:ascii="ＭＳ ゴシック" w:eastAsia="ＭＳ ゴシック" w:hAnsi="ＭＳ ゴシック"/>
          <w:b/>
          <w:bCs/>
          <w:sz w:val="24"/>
          <w:szCs w:val="24"/>
        </w:rPr>
      </w:pPr>
      <w:r w:rsidRPr="000927E5">
        <w:rPr>
          <w:rFonts w:ascii="ＭＳ ゴシック" w:eastAsia="ＭＳ ゴシック" w:hAnsi="ＭＳ ゴシック"/>
          <w:b/>
          <w:bCs/>
          <w:sz w:val="24"/>
          <w:szCs w:val="24"/>
        </w:rPr>
        <w:t>( 3 )</w:t>
      </w:r>
      <w:r w:rsidR="00CC7A74" w:rsidRPr="000927E5">
        <w:rPr>
          <w:rFonts w:ascii="ＭＳ ゴシック" w:eastAsia="ＭＳ ゴシック" w:hAnsi="ＭＳ ゴシック" w:hint="eastAsia"/>
          <w:b/>
          <w:bCs/>
          <w:sz w:val="24"/>
          <w:szCs w:val="24"/>
        </w:rPr>
        <w:t xml:space="preserve">　</w:t>
      </w:r>
      <w:r w:rsidRPr="000927E5">
        <w:rPr>
          <w:rFonts w:ascii="ＭＳ ゴシック" w:eastAsia="ＭＳ ゴシック" w:hAnsi="ＭＳ ゴシック"/>
          <w:b/>
          <w:bCs/>
          <w:sz w:val="24"/>
          <w:szCs w:val="24"/>
        </w:rPr>
        <w:t>使用許可</w:t>
      </w:r>
      <w:r w:rsidR="00651537" w:rsidRPr="000927E5">
        <w:rPr>
          <w:rFonts w:ascii="ＭＳ ゴシック" w:eastAsia="ＭＳ ゴシック" w:hAnsi="ＭＳ ゴシック" w:hint="eastAsia"/>
          <w:b/>
          <w:bCs/>
          <w:sz w:val="24"/>
          <w:szCs w:val="24"/>
        </w:rPr>
        <w:t>の目的</w:t>
      </w:r>
    </w:p>
    <w:p w14:paraId="7C76C6B2" w14:textId="2EC989E8" w:rsidR="002053DD" w:rsidRPr="000927E5" w:rsidRDefault="00F314DD" w:rsidP="006F38BF">
      <w:pPr>
        <w:ind w:leftChars="300" w:left="630" w:firstLineChars="100" w:firstLine="24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本件使用許可事業は、</w:t>
      </w:r>
      <w:r w:rsidR="006F38BF" w:rsidRPr="000927E5">
        <w:rPr>
          <w:rFonts w:ascii="ＭＳ ゴシック" w:eastAsia="ＭＳ ゴシック" w:hAnsi="ＭＳ ゴシック" w:hint="eastAsia"/>
          <w:sz w:val="24"/>
          <w:szCs w:val="24"/>
        </w:rPr>
        <w:t>埼玉県</w:t>
      </w:r>
      <w:r w:rsidRPr="000927E5">
        <w:rPr>
          <w:rFonts w:ascii="ＭＳ ゴシック" w:eastAsia="ＭＳ ゴシック" w:hAnsi="ＭＳ ゴシック" w:hint="eastAsia"/>
          <w:sz w:val="24"/>
          <w:szCs w:val="24"/>
        </w:rPr>
        <w:t>の施設である</w:t>
      </w:r>
      <w:r w:rsidR="000827E0" w:rsidRPr="000927E5">
        <w:rPr>
          <w:rFonts w:ascii="ＭＳ ゴシック" w:eastAsia="ＭＳ ゴシック" w:hAnsi="ＭＳ ゴシック" w:hint="eastAsia"/>
          <w:sz w:val="24"/>
          <w:szCs w:val="24"/>
        </w:rPr>
        <w:t>秩父ミューズパーク</w:t>
      </w:r>
      <w:r w:rsidRPr="000927E5">
        <w:rPr>
          <w:rFonts w:ascii="ＭＳ ゴシック" w:eastAsia="ＭＳ ゴシック" w:hAnsi="ＭＳ ゴシック"/>
          <w:sz w:val="24"/>
          <w:szCs w:val="24"/>
        </w:rPr>
        <w:t>の</w:t>
      </w:r>
      <w:r w:rsidR="001E18D5" w:rsidRPr="000927E5">
        <w:rPr>
          <w:rFonts w:ascii="ＭＳ ゴシック" w:eastAsia="ＭＳ ゴシック" w:hAnsi="ＭＳ ゴシック" w:hint="eastAsia"/>
          <w:sz w:val="24"/>
          <w:szCs w:val="24"/>
        </w:rPr>
        <w:t>指定管理期間（令和</w:t>
      </w:r>
      <w:r w:rsidR="006F38BF" w:rsidRPr="000927E5">
        <w:rPr>
          <w:rFonts w:ascii="ＭＳ ゴシック" w:eastAsia="ＭＳ ゴシック" w:hAnsi="ＭＳ ゴシック" w:hint="eastAsia"/>
          <w:sz w:val="24"/>
          <w:szCs w:val="24"/>
        </w:rPr>
        <w:t>5</w:t>
      </w:r>
      <w:r w:rsidR="001E18D5" w:rsidRPr="000927E5">
        <w:rPr>
          <w:rFonts w:ascii="ＭＳ ゴシック" w:eastAsia="ＭＳ ゴシック" w:hAnsi="ＭＳ ゴシック" w:hint="eastAsia"/>
          <w:sz w:val="24"/>
          <w:szCs w:val="24"/>
        </w:rPr>
        <w:t>年度～令和</w:t>
      </w:r>
      <w:r w:rsidR="006F38BF" w:rsidRPr="000927E5">
        <w:rPr>
          <w:rFonts w:ascii="ＭＳ ゴシック" w:eastAsia="ＭＳ ゴシック" w:hAnsi="ＭＳ ゴシック" w:hint="eastAsia"/>
          <w:sz w:val="24"/>
          <w:szCs w:val="24"/>
        </w:rPr>
        <w:t>9</w:t>
      </w:r>
      <w:r w:rsidR="00CB7D5F" w:rsidRPr="000927E5">
        <w:rPr>
          <w:rFonts w:ascii="ＭＳ ゴシック" w:eastAsia="ＭＳ ゴシック" w:hAnsi="ＭＳ ゴシック" w:hint="eastAsia"/>
          <w:sz w:val="24"/>
          <w:szCs w:val="24"/>
        </w:rPr>
        <w:t>年</w:t>
      </w:r>
      <w:r w:rsidR="001E18D5" w:rsidRPr="000927E5">
        <w:rPr>
          <w:rFonts w:ascii="ＭＳ ゴシック" w:eastAsia="ＭＳ ゴシック" w:hAnsi="ＭＳ ゴシック" w:hint="eastAsia"/>
          <w:sz w:val="24"/>
          <w:szCs w:val="24"/>
        </w:rPr>
        <w:t>度）</w:t>
      </w:r>
      <w:r w:rsidR="000756CC" w:rsidRPr="000927E5">
        <w:rPr>
          <w:rFonts w:ascii="ＭＳ ゴシック" w:eastAsia="ＭＳ ゴシック" w:hAnsi="ＭＳ ゴシック" w:hint="eastAsia"/>
          <w:sz w:val="24"/>
          <w:szCs w:val="24"/>
        </w:rPr>
        <w:t>において</w:t>
      </w:r>
      <w:r w:rsidR="001E18D5" w:rsidRPr="000927E5">
        <w:rPr>
          <w:rFonts w:ascii="ＭＳ ゴシック" w:eastAsia="ＭＳ ゴシック" w:hAnsi="ＭＳ ゴシック" w:hint="eastAsia"/>
          <w:sz w:val="24"/>
          <w:szCs w:val="24"/>
        </w:rPr>
        <w:t>、</w:t>
      </w:r>
      <w:r w:rsidR="006F38BF" w:rsidRPr="000927E5">
        <w:rPr>
          <w:rFonts w:ascii="ＭＳ ゴシック" w:eastAsia="ＭＳ ゴシック" w:hAnsi="ＭＳ ゴシック" w:hint="eastAsia"/>
          <w:sz w:val="24"/>
          <w:szCs w:val="24"/>
        </w:rPr>
        <w:t>秩父郡市</w:t>
      </w:r>
      <w:r w:rsidR="00E83168" w:rsidRPr="000927E5">
        <w:rPr>
          <w:rFonts w:ascii="ＭＳ ゴシック" w:eastAsia="ＭＳ ゴシック" w:hAnsi="ＭＳ ゴシック" w:hint="eastAsia"/>
          <w:kern w:val="0"/>
          <w:sz w:val="24"/>
          <w:szCs w:val="24"/>
        </w:rPr>
        <w:t>の</w:t>
      </w:r>
      <w:r w:rsidR="002053DD" w:rsidRPr="000927E5">
        <w:rPr>
          <w:rFonts w:ascii="ＭＳ ゴシック" w:eastAsia="ＭＳ ゴシック" w:hAnsi="ＭＳ ゴシック" w:hint="eastAsia"/>
          <w:kern w:val="0"/>
          <w:sz w:val="24"/>
          <w:szCs w:val="24"/>
        </w:rPr>
        <w:t>地域</w:t>
      </w:r>
      <w:r w:rsidR="00E83168" w:rsidRPr="000927E5">
        <w:rPr>
          <w:rFonts w:ascii="ＭＳ ゴシック" w:eastAsia="ＭＳ ゴシック" w:hAnsi="ＭＳ ゴシック" w:hint="eastAsia"/>
          <w:kern w:val="0"/>
          <w:sz w:val="24"/>
          <w:szCs w:val="24"/>
        </w:rPr>
        <w:t>食材</w:t>
      </w:r>
      <w:r w:rsidR="002053DD" w:rsidRPr="000927E5">
        <w:rPr>
          <w:rFonts w:ascii="ＭＳ ゴシック" w:eastAsia="ＭＳ ゴシック" w:hAnsi="ＭＳ ゴシック" w:hint="eastAsia"/>
          <w:kern w:val="0"/>
          <w:sz w:val="24"/>
          <w:szCs w:val="24"/>
        </w:rPr>
        <w:t>や特産品</w:t>
      </w:r>
      <w:r w:rsidR="00E83168" w:rsidRPr="000927E5">
        <w:rPr>
          <w:rFonts w:ascii="ＭＳ ゴシック" w:eastAsia="ＭＳ ゴシック" w:hAnsi="ＭＳ ゴシック" w:hint="eastAsia"/>
          <w:kern w:val="0"/>
          <w:sz w:val="24"/>
          <w:szCs w:val="24"/>
        </w:rPr>
        <w:t>を</w:t>
      </w:r>
      <w:r w:rsidR="002053DD" w:rsidRPr="000927E5">
        <w:rPr>
          <w:rFonts w:ascii="ＭＳ ゴシック" w:eastAsia="ＭＳ ゴシック" w:hAnsi="ＭＳ ゴシック" w:hint="eastAsia"/>
          <w:kern w:val="0"/>
          <w:sz w:val="24"/>
          <w:szCs w:val="24"/>
        </w:rPr>
        <w:t>活用</w:t>
      </w:r>
      <w:r w:rsidR="00E83168" w:rsidRPr="000927E5">
        <w:rPr>
          <w:rFonts w:ascii="ＭＳ ゴシック" w:eastAsia="ＭＳ ゴシック" w:hAnsi="ＭＳ ゴシック" w:hint="eastAsia"/>
          <w:kern w:val="0"/>
          <w:sz w:val="24"/>
          <w:szCs w:val="24"/>
        </w:rPr>
        <w:t>した魅力的なメニュー</w:t>
      </w:r>
      <w:r w:rsidR="002053DD" w:rsidRPr="000927E5">
        <w:rPr>
          <w:rFonts w:ascii="ＭＳ ゴシック" w:eastAsia="ＭＳ ゴシック" w:hAnsi="ＭＳ ゴシック" w:hint="eastAsia"/>
          <w:kern w:val="0"/>
          <w:sz w:val="24"/>
          <w:szCs w:val="24"/>
        </w:rPr>
        <w:t>を</w:t>
      </w:r>
      <w:r w:rsidR="00E83168" w:rsidRPr="000927E5">
        <w:rPr>
          <w:rFonts w:ascii="ＭＳ ゴシック" w:eastAsia="ＭＳ ゴシック" w:hAnsi="ＭＳ ゴシック" w:hint="eastAsia"/>
          <w:kern w:val="0"/>
          <w:sz w:val="24"/>
          <w:szCs w:val="24"/>
        </w:rPr>
        <w:t>提供する</w:t>
      </w:r>
      <w:r w:rsidR="00256393" w:rsidRPr="000927E5">
        <w:rPr>
          <w:rFonts w:ascii="ＭＳ ゴシック" w:eastAsia="ＭＳ ゴシック" w:hAnsi="ＭＳ ゴシック" w:hint="eastAsia"/>
          <w:sz w:val="24"/>
          <w:szCs w:val="24"/>
        </w:rPr>
        <w:t>意欲</w:t>
      </w:r>
      <w:r w:rsidR="000756CC" w:rsidRPr="000927E5">
        <w:rPr>
          <w:rFonts w:ascii="ＭＳ ゴシック" w:eastAsia="ＭＳ ゴシック" w:hAnsi="ＭＳ ゴシック" w:hint="eastAsia"/>
          <w:sz w:val="24"/>
          <w:szCs w:val="24"/>
        </w:rPr>
        <w:t>のある事業者</w:t>
      </w:r>
      <w:r w:rsidR="00CB7D5F" w:rsidRPr="000927E5">
        <w:rPr>
          <w:rFonts w:ascii="ＭＳ ゴシック" w:eastAsia="ＭＳ ゴシック" w:hAnsi="ＭＳ ゴシック" w:hint="eastAsia"/>
          <w:sz w:val="24"/>
          <w:szCs w:val="24"/>
        </w:rPr>
        <w:t>（法人又は個人経営者）</w:t>
      </w:r>
      <w:r w:rsidR="000756CC" w:rsidRPr="000927E5">
        <w:rPr>
          <w:rFonts w:ascii="ＭＳ ゴシック" w:eastAsia="ＭＳ ゴシック" w:hAnsi="ＭＳ ゴシック" w:hint="eastAsia"/>
          <w:sz w:val="24"/>
          <w:szCs w:val="24"/>
        </w:rPr>
        <w:t>に</w:t>
      </w:r>
      <w:r w:rsidR="006F38BF" w:rsidRPr="000927E5">
        <w:rPr>
          <w:rFonts w:ascii="ＭＳ ゴシック" w:eastAsia="ＭＳ ゴシック" w:hAnsi="ＭＳ ゴシック" w:hint="eastAsia"/>
          <w:sz w:val="24"/>
          <w:szCs w:val="24"/>
        </w:rPr>
        <w:t>ステンドハウスの食堂施設</w:t>
      </w:r>
      <w:r w:rsidR="00CC7A74" w:rsidRPr="000927E5">
        <w:rPr>
          <w:rFonts w:ascii="ＭＳ ゴシック" w:eastAsia="ＭＳ ゴシック" w:hAnsi="ＭＳ ゴシック" w:hint="eastAsia"/>
          <w:sz w:val="24"/>
          <w:szCs w:val="24"/>
        </w:rPr>
        <w:t>の</w:t>
      </w:r>
      <w:r w:rsidRPr="000927E5">
        <w:rPr>
          <w:rFonts w:ascii="ＭＳ ゴシック" w:eastAsia="ＭＳ ゴシック" w:hAnsi="ＭＳ ゴシック"/>
          <w:sz w:val="24"/>
          <w:szCs w:val="24"/>
        </w:rPr>
        <w:t>使用</w:t>
      </w:r>
      <w:r w:rsidR="00CC7A74" w:rsidRPr="000927E5">
        <w:rPr>
          <w:rFonts w:ascii="ＭＳ ゴシック" w:eastAsia="ＭＳ ゴシック" w:hAnsi="ＭＳ ゴシック" w:hint="eastAsia"/>
          <w:sz w:val="24"/>
          <w:szCs w:val="24"/>
        </w:rPr>
        <w:t>を</w:t>
      </w:r>
      <w:r w:rsidRPr="000927E5">
        <w:rPr>
          <w:rFonts w:ascii="ＭＳ ゴシック" w:eastAsia="ＭＳ ゴシック" w:hAnsi="ＭＳ ゴシック"/>
          <w:sz w:val="24"/>
          <w:szCs w:val="24"/>
        </w:rPr>
        <w:t>許可</w:t>
      </w:r>
      <w:r w:rsidR="001E18D5" w:rsidRPr="000927E5">
        <w:rPr>
          <w:rFonts w:ascii="ＭＳ ゴシック" w:eastAsia="ＭＳ ゴシック" w:hAnsi="ＭＳ ゴシック" w:hint="eastAsia"/>
          <w:sz w:val="24"/>
          <w:szCs w:val="24"/>
        </w:rPr>
        <w:t>する</w:t>
      </w:r>
      <w:r w:rsidR="00256393" w:rsidRPr="000927E5">
        <w:rPr>
          <w:rFonts w:ascii="ＭＳ ゴシック" w:eastAsia="ＭＳ ゴシック" w:hAnsi="ＭＳ ゴシック" w:hint="eastAsia"/>
          <w:sz w:val="24"/>
          <w:szCs w:val="24"/>
        </w:rPr>
        <w:t>もの</w:t>
      </w:r>
      <w:r w:rsidR="001E18D5" w:rsidRPr="000927E5">
        <w:rPr>
          <w:rFonts w:ascii="ＭＳ ゴシック" w:eastAsia="ＭＳ ゴシック" w:hAnsi="ＭＳ ゴシック" w:hint="eastAsia"/>
          <w:sz w:val="24"/>
          <w:szCs w:val="24"/>
        </w:rPr>
        <w:t>。</w:t>
      </w:r>
    </w:p>
    <w:p w14:paraId="6D515223" w14:textId="70FFA023" w:rsidR="00F314DD" w:rsidRPr="000927E5" w:rsidRDefault="00E83168" w:rsidP="006F38BF">
      <w:pPr>
        <w:ind w:leftChars="300" w:left="630" w:firstLineChars="100" w:firstLine="24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独自メニューや</w:t>
      </w:r>
      <w:r w:rsidR="00F314DD" w:rsidRPr="000927E5">
        <w:rPr>
          <w:rFonts w:ascii="ＭＳ ゴシック" w:eastAsia="ＭＳ ゴシック" w:hAnsi="ＭＳ ゴシック"/>
          <w:sz w:val="24"/>
          <w:szCs w:val="24"/>
        </w:rPr>
        <w:t>料理の提供</w:t>
      </w:r>
      <w:r w:rsidRPr="000927E5">
        <w:rPr>
          <w:rFonts w:ascii="ＭＳ ゴシック" w:eastAsia="ＭＳ ゴシック" w:hAnsi="ＭＳ ゴシック" w:hint="eastAsia"/>
          <w:sz w:val="24"/>
          <w:szCs w:val="24"/>
        </w:rPr>
        <w:t>、</w:t>
      </w:r>
      <w:r w:rsidR="00F314DD" w:rsidRPr="000927E5">
        <w:rPr>
          <w:rFonts w:ascii="ＭＳ ゴシック" w:eastAsia="ＭＳ ゴシック" w:hAnsi="ＭＳ ゴシック"/>
          <w:sz w:val="24"/>
          <w:szCs w:val="24"/>
        </w:rPr>
        <w:t>消費者ニーズに対応した柔軟なサー</w:t>
      </w:r>
      <w:r w:rsidR="005041F4" w:rsidRPr="000927E5">
        <w:rPr>
          <w:rFonts w:ascii="ＭＳ ゴシック" w:eastAsia="ＭＳ ゴシック" w:hAnsi="ＭＳ ゴシック" w:hint="eastAsia"/>
          <w:sz w:val="24"/>
          <w:szCs w:val="24"/>
        </w:rPr>
        <w:t>ビ</w:t>
      </w:r>
      <w:r w:rsidR="00F314DD" w:rsidRPr="000927E5">
        <w:rPr>
          <w:rFonts w:ascii="ＭＳ ゴシック" w:eastAsia="ＭＳ ゴシック" w:hAnsi="ＭＳ ゴシック"/>
          <w:sz w:val="24"/>
          <w:szCs w:val="24"/>
        </w:rPr>
        <w:t>ス</w:t>
      </w:r>
      <w:r w:rsidRPr="000927E5">
        <w:rPr>
          <w:rFonts w:ascii="ＭＳ ゴシック" w:eastAsia="ＭＳ ゴシック" w:hAnsi="ＭＳ ゴシック" w:hint="eastAsia"/>
          <w:sz w:val="24"/>
          <w:szCs w:val="24"/>
        </w:rPr>
        <w:t>を展開</w:t>
      </w:r>
      <w:r w:rsidR="00F314DD" w:rsidRPr="000927E5">
        <w:rPr>
          <w:rFonts w:ascii="ＭＳ ゴシック" w:eastAsia="ＭＳ ゴシック" w:hAnsi="ＭＳ ゴシック"/>
          <w:sz w:val="24"/>
          <w:szCs w:val="24"/>
        </w:rPr>
        <w:t>すること</w:t>
      </w:r>
      <w:r w:rsidR="001E18D5" w:rsidRPr="000927E5">
        <w:rPr>
          <w:rFonts w:ascii="ＭＳ ゴシック" w:eastAsia="ＭＳ ゴシック" w:hAnsi="ＭＳ ゴシック" w:hint="eastAsia"/>
          <w:sz w:val="24"/>
          <w:szCs w:val="24"/>
        </w:rPr>
        <w:t>で</w:t>
      </w:r>
      <w:r w:rsidR="00F314DD" w:rsidRPr="000927E5">
        <w:rPr>
          <w:rFonts w:ascii="ＭＳ ゴシック" w:eastAsia="ＭＳ ゴシック" w:hAnsi="ＭＳ ゴシック"/>
          <w:sz w:val="24"/>
          <w:szCs w:val="24"/>
        </w:rPr>
        <w:t>、</w:t>
      </w:r>
      <w:r w:rsidR="006F38BF" w:rsidRPr="000927E5">
        <w:rPr>
          <w:rFonts w:ascii="ＭＳ ゴシック" w:eastAsia="ＭＳ ゴシック" w:hAnsi="ＭＳ ゴシック" w:hint="eastAsia"/>
          <w:sz w:val="24"/>
          <w:szCs w:val="24"/>
        </w:rPr>
        <w:t>秩父ミューズパーク及び秩父</w:t>
      </w:r>
      <w:r w:rsidR="001C56EC" w:rsidRPr="000927E5">
        <w:rPr>
          <w:rFonts w:ascii="ＭＳ ゴシック" w:eastAsia="ＭＳ ゴシック" w:hAnsi="ＭＳ ゴシック" w:hint="eastAsia"/>
          <w:sz w:val="24"/>
          <w:szCs w:val="24"/>
        </w:rPr>
        <w:t>郡市</w:t>
      </w:r>
      <w:r w:rsidR="00F314DD" w:rsidRPr="000927E5">
        <w:rPr>
          <w:rFonts w:ascii="ＭＳ ゴシック" w:eastAsia="ＭＳ ゴシック" w:hAnsi="ＭＳ ゴシック"/>
          <w:sz w:val="24"/>
          <w:szCs w:val="24"/>
        </w:rPr>
        <w:t>の農産物</w:t>
      </w:r>
      <w:r w:rsidR="006F38BF" w:rsidRPr="000927E5">
        <w:rPr>
          <w:rFonts w:ascii="ＭＳ ゴシック" w:eastAsia="ＭＳ ゴシック" w:hAnsi="ＭＳ ゴシック" w:hint="eastAsia"/>
          <w:sz w:val="24"/>
          <w:szCs w:val="24"/>
        </w:rPr>
        <w:t>品の</w:t>
      </w:r>
      <w:r w:rsidR="00F314DD" w:rsidRPr="000927E5">
        <w:rPr>
          <w:rFonts w:ascii="ＭＳ ゴシック" w:eastAsia="ＭＳ ゴシック" w:hAnsi="ＭＳ ゴシック"/>
          <w:sz w:val="24"/>
          <w:szCs w:val="24"/>
        </w:rPr>
        <w:t>振興発展を図るもの。</w:t>
      </w:r>
    </w:p>
    <w:p w14:paraId="0E07C8AC" w14:textId="77777777" w:rsidR="00651537" w:rsidRPr="000927E5" w:rsidRDefault="00651537" w:rsidP="00F2780A">
      <w:pPr>
        <w:ind w:firstLineChars="400" w:firstLine="960"/>
        <w:rPr>
          <w:rFonts w:ascii="ＭＳ ゴシック" w:eastAsia="ＭＳ ゴシック" w:hAnsi="ＭＳ ゴシック"/>
          <w:sz w:val="24"/>
          <w:szCs w:val="24"/>
        </w:rPr>
      </w:pPr>
    </w:p>
    <w:p w14:paraId="5BAA2901" w14:textId="4C8E2296" w:rsidR="00F314DD" w:rsidRPr="000927E5" w:rsidRDefault="00F314DD" w:rsidP="00F2780A">
      <w:pPr>
        <w:ind w:firstLineChars="100" w:firstLine="241"/>
        <w:rPr>
          <w:rFonts w:ascii="ＭＳ ゴシック" w:eastAsia="ＭＳ ゴシック" w:hAnsi="ＭＳ ゴシック"/>
          <w:sz w:val="24"/>
          <w:szCs w:val="24"/>
        </w:rPr>
      </w:pPr>
      <w:r w:rsidRPr="000927E5">
        <w:rPr>
          <w:rFonts w:ascii="ＭＳ ゴシック" w:eastAsia="ＭＳ ゴシック" w:hAnsi="ＭＳ ゴシック"/>
          <w:b/>
          <w:bCs/>
          <w:sz w:val="24"/>
          <w:szCs w:val="24"/>
        </w:rPr>
        <w:t>( 4 )</w:t>
      </w:r>
      <w:r w:rsidR="00CC7A74" w:rsidRPr="000927E5">
        <w:rPr>
          <w:rFonts w:ascii="ＭＳ ゴシック" w:eastAsia="ＭＳ ゴシック" w:hAnsi="ＭＳ ゴシック" w:hint="eastAsia"/>
          <w:b/>
          <w:bCs/>
          <w:sz w:val="24"/>
          <w:szCs w:val="24"/>
        </w:rPr>
        <w:t xml:space="preserve">　</w:t>
      </w:r>
      <w:r w:rsidRPr="000927E5">
        <w:rPr>
          <w:rFonts w:ascii="ＭＳ ゴシック" w:eastAsia="ＭＳ ゴシック" w:hAnsi="ＭＳ ゴシック"/>
          <w:b/>
          <w:bCs/>
          <w:sz w:val="24"/>
          <w:szCs w:val="24"/>
        </w:rPr>
        <w:t>使用許可</w:t>
      </w:r>
      <w:r w:rsidR="00651537" w:rsidRPr="000927E5">
        <w:rPr>
          <w:rFonts w:ascii="ＭＳ ゴシック" w:eastAsia="ＭＳ ゴシック" w:hAnsi="ＭＳ ゴシック" w:hint="eastAsia"/>
          <w:b/>
          <w:bCs/>
          <w:sz w:val="24"/>
          <w:szCs w:val="24"/>
        </w:rPr>
        <w:t>施設について</w:t>
      </w:r>
    </w:p>
    <w:p w14:paraId="29F3DFE2" w14:textId="14410FD8" w:rsidR="00F314DD" w:rsidRPr="000927E5" w:rsidRDefault="00F314DD" w:rsidP="00C539EE">
      <w:pPr>
        <w:pStyle w:val="a3"/>
        <w:numPr>
          <w:ilvl w:val="0"/>
          <w:numId w:val="7"/>
        </w:numPr>
        <w:ind w:leftChars="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使用許可施設</w:t>
      </w:r>
      <w:r w:rsidR="00741BD2" w:rsidRPr="000927E5">
        <w:rPr>
          <w:rFonts w:ascii="ＭＳ ゴシック" w:eastAsia="ＭＳ ゴシック" w:hAnsi="ＭＳ ゴシック" w:hint="eastAsia"/>
          <w:sz w:val="24"/>
          <w:szCs w:val="24"/>
        </w:rPr>
        <w:t xml:space="preserve">　</w:t>
      </w:r>
      <w:r w:rsidR="006F38BF" w:rsidRPr="000927E5">
        <w:rPr>
          <w:rFonts w:ascii="ＭＳ ゴシック" w:eastAsia="ＭＳ ゴシック" w:hAnsi="ＭＳ ゴシック" w:hint="eastAsia"/>
          <w:sz w:val="24"/>
          <w:szCs w:val="24"/>
        </w:rPr>
        <w:t>秩父ミューズパーク　ステンドハウス内店舗</w:t>
      </w:r>
      <w:r w:rsidR="00CC7A74" w:rsidRPr="000927E5">
        <w:rPr>
          <w:rFonts w:ascii="ＭＳ ゴシック" w:eastAsia="ＭＳ ゴシック" w:hAnsi="ＭＳ ゴシック" w:hint="eastAsia"/>
          <w:sz w:val="24"/>
          <w:szCs w:val="24"/>
        </w:rPr>
        <w:t xml:space="preserve">　</w:t>
      </w:r>
    </w:p>
    <w:p w14:paraId="6B049214" w14:textId="5D6A9203" w:rsidR="00D42CF8" w:rsidRPr="000927E5" w:rsidRDefault="00F314DD" w:rsidP="00C539EE">
      <w:pPr>
        <w:pStyle w:val="a3"/>
        <w:numPr>
          <w:ilvl w:val="0"/>
          <w:numId w:val="7"/>
        </w:numPr>
        <w:ind w:leftChars="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使用許可面積</w:t>
      </w:r>
      <w:r w:rsidR="00CC7A74" w:rsidRPr="000927E5">
        <w:rPr>
          <w:rFonts w:ascii="ＭＳ ゴシック" w:eastAsia="ＭＳ ゴシック" w:hAnsi="ＭＳ ゴシック" w:hint="eastAsia"/>
          <w:sz w:val="24"/>
          <w:szCs w:val="24"/>
        </w:rPr>
        <w:t xml:space="preserve">　</w:t>
      </w:r>
      <w:bookmarkStart w:id="0" w:name="_Hlk144373376"/>
      <w:r w:rsidRPr="000927E5">
        <w:rPr>
          <w:rFonts w:ascii="ＭＳ ゴシック" w:eastAsia="ＭＳ ゴシック" w:hAnsi="ＭＳ ゴシック"/>
          <w:sz w:val="24"/>
          <w:szCs w:val="24"/>
        </w:rPr>
        <w:t>1</w:t>
      </w:r>
      <w:r w:rsidR="00D42CF8" w:rsidRPr="000927E5">
        <w:rPr>
          <w:rFonts w:ascii="ＭＳ ゴシック" w:eastAsia="ＭＳ ゴシック" w:hAnsi="ＭＳ ゴシック" w:hint="eastAsia"/>
          <w:sz w:val="24"/>
          <w:szCs w:val="24"/>
        </w:rPr>
        <w:t>11.0</w:t>
      </w:r>
      <w:r w:rsidRPr="000927E5">
        <w:rPr>
          <w:rFonts w:ascii="ＭＳ ゴシック" w:eastAsia="ＭＳ ゴシック" w:hAnsi="ＭＳ ゴシック"/>
          <w:sz w:val="24"/>
          <w:szCs w:val="24"/>
        </w:rPr>
        <w:t>㎡(うち厨房</w:t>
      </w:r>
      <w:r w:rsidR="001C56EC" w:rsidRPr="000927E5">
        <w:rPr>
          <w:rFonts w:ascii="ＭＳ ゴシック" w:eastAsia="ＭＳ ゴシック" w:hAnsi="ＭＳ ゴシック" w:hint="eastAsia"/>
          <w:sz w:val="24"/>
          <w:szCs w:val="24"/>
        </w:rPr>
        <w:t>32</w:t>
      </w:r>
      <w:r w:rsidRPr="000927E5">
        <w:rPr>
          <w:rFonts w:ascii="ＭＳ ゴシック" w:eastAsia="ＭＳ ゴシック" w:hAnsi="ＭＳ ゴシック"/>
          <w:sz w:val="24"/>
          <w:szCs w:val="24"/>
        </w:rPr>
        <w:t>.</w:t>
      </w:r>
      <w:r w:rsidR="001C56EC" w:rsidRPr="000927E5">
        <w:rPr>
          <w:rFonts w:ascii="ＭＳ ゴシック" w:eastAsia="ＭＳ ゴシック" w:hAnsi="ＭＳ ゴシック" w:hint="eastAsia"/>
          <w:sz w:val="24"/>
          <w:szCs w:val="24"/>
        </w:rPr>
        <w:t>4</w:t>
      </w:r>
      <w:r w:rsidRPr="000927E5">
        <w:rPr>
          <w:rFonts w:ascii="ＭＳ ゴシック" w:eastAsia="ＭＳ ゴシック" w:hAnsi="ＭＳ ゴシック"/>
          <w:sz w:val="24"/>
          <w:szCs w:val="24"/>
        </w:rPr>
        <w:t>㎡、</w:t>
      </w:r>
      <w:r w:rsidR="001C56EC" w:rsidRPr="000927E5">
        <w:rPr>
          <w:rFonts w:ascii="ＭＳ ゴシック" w:eastAsia="ＭＳ ゴシック" w:hAnsi="ＭＳ ゴシック" w:hint="eastAsia"/>
          <w:sz w:val="24"/>
          <w:szCs w:val="24"/>
        </w:rPr>
        <w:t>カウンター</w:t>
      </w:r>
      <w:r w:rsidRPr="000927E5">
        <w:rPr>
          <w:rFonts w:ascii="ＭＳ ゴシック" w:eastAsia="ＭＳ ゴシック" w:hAnsi="ＭＳ ゴシック"/>
          <w:sz w:val="24"/>
          <w:szCs w:val="24"/>
        </w:rPr>
        <w:t>フロア</w:t>
      </w:r>
      <w:r w:rsidR="001C56EC" w:rsidRPr="000927E5">
        <w:rPr>
          <w:rFonts w:ascii="ＭＳ ゴシック" w:eastAsia="ＭＳ ゴシック" w:hAnsi="ＭＳ ゴシック" w:hint="eastAsia"/>
          <w:sz w:val="24"/>
          <w:szCs w:val="24"/>
        </w:rPr>
        <w:t>48.3</w:t>
      </w:r>
      <w:r w:rsidRPr="000927E5">
        <w:rPr>
          <w:rFonts w:ascii="ＭＳ ゴシック" w:eastAsia="ＭＳ ゴシック" w:hAnsi="ＭＳ ゴシック"/>
          <w:sz w:val="24"/>
          <w:szCs w:val="24"/>
        </w:rPr>
        <w:t>㎡、</w:t>
      </w:r>
    </w:p>
    <w:p w14:paraId="46CF8877" w14:textId="14D6D87C" w:rsidR="00F2780A" w:rsidRPr="000927E5" w:rsidRDefault="00F314DD" w:rsidP="00D42CF8">
      <w:pPr>
        <w:pStyle w:val="a3"/>
        <w:ind w:leftChars="0" w:left="1069" w:firstLineChars="1100" w:firstLine="2640"/>
        <w:rPr>
          <w:rFonts w:ascii="ＭＳ ゴシック" w:eastAsia="ＭＳ ゴシック" w:hAnsi="ＭＳ ゴシック"/>
          <w:sz w:val="24"/>
          <w:szCs w:val="24"/>
        </w:rPr>
      </w:pPr>
      <w:r w:rsidRPr="000927E5">
        <w:rPr>
          <w:rFonts w:ascii="ＭＳ ゴシック" w:eastAsia="ＭＳ ゴシック" w:hAnsi="ＭＳ ゴシック"/>
          <w:sz w:val="24"/>
          <w:szCs w:val="24"/>
        </w:rPr>
        <w:t>倉庫</w:t>
      </w:r>
      <w:r w:rsidR="00D42CF8" w:rsidRPr="000927E5">
        <w:rPr>
          <w:rFonts w:ascii="ＭＳ ゴシック" w:eastAsia="ＭＳ ゴシック" w:hAnsi="ＭＳ ゴシック" w:hint="eastAsia"/>
          <w:sz w:val="24"/>
          <w:szCs w:val="24"/>
        </w:rPr>
        <w:t>21.2</w:t>
      </w:r>
      <w:r w:rsidRPr="000927E5">
        <w:rPr>
          <w:rFonts w:ascii="ＭＳ ゴシック" w:eastAsia="ＭＳ ゴシック" w:hAnsi="ＭＳ ゴシック"/>
          <w:sz w:val="24"/>
          <w:szCs w:val="24"/>
        </w:rPr>
        <w:t>㎡</w:t>
      </w:r>
      <w:r w:rsidR="00D42CF8" w:rsidRPr="000927E5">
        <w:rPr>
          <w:rFonts w:ascii="ＭＳ ゴシック" w:eastAsia="ＭＳ ゴシック" w:hAnsi="ＭＳ ゴシック"/>
          <w:sz w:val="24"/>
          <w:szCs w:val="24"/>
        </w:rPr>
        <w:t>、</w:t>
      </w:r>
      <w:r w:rsidR="00D42CF8" w:rsidRPr="000927E5">
        <w:rPr>
          <w:rFonts w:ascii="ＭＳ ゴシック" w:eastAsia="ＭＳ ゴシック" w:hAnsi="ＭＳ ゴシック" w:hint="eastAsia"/>
          <w:sz w:val="24"/>
          <w:szCs w:val="24"/>
        </w:rPr>
        <w:t>事務室9.1</w:t>
      </w:r>
      <w:r w:rsidR="00D42CF8" w:rsidRPr="000927E5">
        <w:rPr>
          <w:rFonts w:ascii="ＭＳ ゴシック" w:eastAsia="ＭＳ ゴシック" w:hAnsi="ＭＳ ゴシック"/>
          <w:sz w:val="24"/>
          <w:szCs w:val="24"/>
        </w:rPr>
        <w:t>㎡</w:t>
      </w:r>
      <w:r w:rsidRPr="000927E5">
        <w:rPr>
          <w:rFonts w:ascii="ＭＳ ゴシック" w:eastAsia="ＭＳ ゴシック" w:hAnsi="ＭＳ ゴシック"/>
          <w:sz w:val="24"/>
          <w:szCs w:val="24"/>
        </w:rPr>
        <w:t xml:space="preserve">) </w:t>
      </w:r>
      <w:bookmarkEnd w:id="0"/>
    </w:p>
    <w:p w14:paraId="37DD450B" w14:textId="6F82BF39" w:rsidR="006F38BF" w:rsidRPr="000927E5" w:rsidRDefault="00F314DD" w:rsidP="006F38BF">
      <w:pPr>
        <w:pStyle w:val="a3"/>
        <w:numPr>
          <w:ilvl w:val="0"/>
          <w:numId w:val="7"/>
        </w:numPr>
        <w:ind w:leftChars="0"/>
        <w:rPr>
          <w:rFonts w:ascii="ＭＳ ゴシック" w:eastAsia="ＭＳ ゴシック" w:hAnsi="ＭＳ ゴシック"/>
          <w:sz w:val="24"/>
          <w:szCs w:val="24"/>
        </w:rPr>
      </w:pPr>
      <w:r w:rsidRPr="000927E5">
        <w:rPr>
          <w:rFonts w:ascii="ＭＳ ゴシック" w:eastAsia="ＭＳ ゴシック" w:hAnsi="ＭＳ ゴシック"/>
          <w:sz w:val="24"/>
          <w:szCs w:val="24"/>
        </w:rPr>
        <w:t>座席数</w:t>
      </w:r>
      <w:r w:rsidR="00926DB4" w:rsidRPr="000927E5">
        <w:rPr>
          <w:rFonts w:ascii="ＭＳ ゴシック" w:eastAsia="ＭＳ ゴシック" w:hAnsi="ＭＳ ゴシック" w:hint="eastAsia"/>
          <w:sz w:val="24"/>
          <w:szCs w:val="24"/>
        </w:rPr>
        <w:t xml:space="preserve">　　</w:t>
      </w:r>
      <w:r w:rsidR="00CC7A74" w:rsidRPr="000927E5">
        <w:rPr>
          <w:rFonts w:ascii="ＭＳ ゴシック" w:eastAsia="ＭＳ ゴシック" w:hAnsi="ＭＳ ゴシック" w:hint="eastAsia"/>
          <w:sz w:val="24"/>
          <w:szCs w:val="24"/>
        </w:rPr>
        <w:t xml:space="preserve">　　</w:t>
      </w:r>
      <w:r w:rsidR="006F38BF" w:rsidRPr="000927E5">
        <w:rPr>
          <w:rFonts w:ascii="ＭＳ ゴシック" w:eastAsia="ＭＳ ゴシック" w:hAnsi="ＭＳ ゴシック" w:hint="eastAsia"/>
          <w:sz w:val="24"/>
          <w:szCs w:val="24"/>
        </w:rPr>
        <w:t>ステンドハウス床面接540㎡　収容人数310人</w:t>
      </w:r>
    </w:p>
    <w:p w14:paraId="38834854" w14:textId="5EFC5B71" w:rsidR="006F38BF" w:rsidRPr="000927E5" w:rsidRDefault="006F38BF" w:rsidP="006F38BF">
      <w:pPr>
        <w:pStyle w:val="a3"/>
        <w:ind w:leftChars="0" w:left="1069"/>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 xml:space="preserve">　　　　　　　（一般公園利用者と共有</w:t>
      </w:r>
      <w:r w:rsidR="00B06634" w:rsidRPr="000927E5">
        <w:rPr>
          <w:rFonts w:ascii="ＭＳ ゴシック" w:eastAsia="ＭＳ ゴシック" w:hAnsi="ＭＳ ゴシック" w:hint="eastAsia"/>
          <w:sz w:val="24"/>
          <w:szCs w:val="24"/>
        </w:rPr>
        <w:t>場所</w:t>
      </w:r>
      <w:r w:rsidRPr="000927E5">
        <w:rPr>
          <w:rFonts w:ascii="ＭＳ ゴシック" w:eastAsia="ＭＳ ゴシック" w:hAnsi="ＭＳ ゴシック" w:hint="eastAsia"/>
          <w:sz w:val="24"/>
          <w:szCs w:val="24"/>
        </w:rPr>
        <w:t>）</w:t>
      </w:r>
    </w:p>
    <w:p w14:paraId="3CAD2B77" w14:textId="103EA235" w:rsidR="00CC7A74" w:rsidRPr="000927E5" w:rsidRDefault="00F314DD" w:rsidP="00CC7A74">
      <w:pPr>
        <w:pStyle w:val="a3"/>
        <w:numPr>
          <w:ilvl w:val="0"/>
          <w:numId w:val="7"/>
        </w:numPr>
        <w:ind w:leftChars="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営業日</w:t>
      </w:r>
      <w:r w:rsidR="00741BD2" w:rsidRPr="000927E5">
        <w:rPr>
          <w:rFonts w:ascii="ＭＳ ゴシック" w:eastAsia="ＭＳ ゴシック" w:hAnsi="ＭＳ ゴシック" w:hint="eastAsia"/>
          <w:sz w:val="24"/>
          <w:szCs w:val="24"/>
        </w:rPr>
        <w:t xml:space="preserve">　</w:t>
      </w:r>
      <w:r w:rsidR="00926DB4" w:rsidRPr="000927E5">
        <w:rPr>
          <w:rFonts w:ascii="ＭＳ ゴシック" w:eastAsia="ＭＳ ゴシック" w:hAnsi="ＭＳ ゴシック" w:hint="eastAsia"/>
          <w:sz w:val="24"/>
          <w:szCs w:val="24"/>
        </w:rPr>
        <w:t xml:space="preserve">　</w:t>
      </w:r>
      <w:r w:rsidR="00CC7A74" w:rsidRPr="000927E5">
        <w:rPr>
          <w:rFonts w:ascii="ＭＳ ゴシック" w:eastAsia="ＭＳ ゴシック" w:hAnsi="ＭＳ ゴシック" w:hint="eastAsia"/>
          <w:sz w:val="24"/>
          <w:szCs w:val="24"/>
        </w:rPr>
        <w:t xml:space="preserve">　　</w:t>
      </w:r>
      <w:r w:rsidRPr="000927E5">
        <w:rPr>
          <w:rFonts w:ascii="ＭＳ ゴシック" w:eastAsia="ＭＳ ゴシック" w:hAnsi="ＭＳ ゴシック" w:hint="eastAsia"/>
          <w:sz w:val="24"/>
          <w:szCs w:val="24"/>
        </w:rPr>
        <w:t>原則として、</w:t>
      </w:r>
      <w:r w:rsidR="006F38BF" w:rsidRPr="000927E5">
        <w:rPr>
          <w:rFonts w:ascii="ＭＳ ゴシック" w:eastAsia="ＭＳ ゴシック" w:hAnsi="ＭＳ ゴシック" w:hint="eastAsia"/>
          <w:sz w:val="24"/>
          <w:szCs w:val="24"/>
        </w:rPr>
        <w:t>毎日営業</w:t>
      </w:r>
      <w:r w:rsidRPr="000927E5">
        <w:rPr>
          <w:rFonts w:ascii="ＭＳ ゴシック" w:eastAsia="ＭＳ ゴシック" w:hAnsi="ＭＳ ゴシック" w:hint="eastAsia"/>
          <w:sz w:val="24"/>
          <w:szCs w:val="24"/>
        </w:rPr>
        <w:t>。</w:t>
      </w:r>
    </w:p>
    <w:p w14:paraId="166608E2" w14:textId="6111DA19" w:rsidR="00CC7A74" w:rsidRPr="000927E5" w:rsidRDefault="00F314DD" w:rsidP="00CC7A74">
      <w:pPr>
        <w:pStyle w:val="a3"/>
        <w:numPr>
          <w:ilvl w:val="0"/>
          <w:numId w:val="7"/>
        </w:numPr>
        <w:ind w:leftChars="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営業時間</w:t>
      </w:r>
      <w:r w:rsidR="00651537" w:rsidRPr="000927E5">
        <w:rPr>
          <w:rFonts w:ascii="ＭＳ ゴシック" w:eastAsia="ＭＳ ゴシック" w:hAnsi="ＭＳ ゴシック" w:hint="eastAsia"/>
          <w:sz w:val="24"/>
          <w:szCs w:val="24"/>
        </w:rPr>
        <w:t xml:space="preserve">　</w:t>
      </w:r>
      <w:r w:rsidR="00CC7A74" w:rsidRPr="000927E5">
        <w:rPr>
          <w:rFonts w:ascii="ＭＳ ゴシック" w:eastAsia="ＭＳ ゴシック" w:hAnsi="ＭＳ ゴシック" w:hint="eastAsia"/>
          <w:sz w:val="24"/>
          <w:szCs w:val="24"/>
        </w:rPr>
        <w:t xml:space="preserve">　　</w:t>
      </w:r>
      <w:r w:rsidR="006F38BF" w:rsidRPr="000927E5">
        <w:rPr>
          <w:rFonts w:ascii="ＭＳ ゴシック" w:eastAsia="ＭＳ ゴシック" w:hAnsi="ＭＳ ゴシック" w:hint="eastAsia"/>
          <w:sz w:val="24"/>
          <w:szCs w:val="24"/>
        </w:rPr>
        <w:t>昼食サービスが提供できる10</w:t>
      </w:r>
      <w:r w:rsidRPr="000927E5">
        <w:rPr>
          <w:rFonts w:ascii="ＭＳ ゴシック" w:eastAsia="ＭＳ ゴシック" w:hAnsi="ＭＳ ゴシック"/>
          <w:sz w:val="24"/>
          <w:szCs w:val="24"/>
        </w:rPr>
        <w:t>時</w:t>
      </w:r>
      <w:r w:rsidR="006F38BF" w:rsidRPr="000927E5">
        <w:rPr>
          <w:rFonts w:ascii="ＭＳ ゴシック" w:eastAsia="ＭＳ ゴシック" w:hAnsi="ＭＳ ゴシック" w:hint="eastAsia"/>
          <w:sz w:val="24"/>
          <w:szCs w:val="24"/>
        </w:rPr>
        <w:t>0</w:t>
      </w:r>
      <w:r w:rsidRPr="000927E5">
        <w:rPr>
          <w:rFonts w:ascii="ＭＳ ゴシック" w:eastAsia="ＭＳ ゴシック" w:hAnsi="ＭＳ ゴシック"/>
          <w:sz w:val="24"/>
          <w:szCs w:val="24"/>
        </w:rPr>
        <w:t>0分～1</w:t>
      </w:r>
      <w:r w:rsidR="006F38BF" w:rsidRPr="000927E5">
        <w:rPr>
          <w:rFonts w:ascii="ＭＳ ゴシック" w:eastAsia="ＭＳ ゴシック" w:hAnsi="ＭＳ ゴシック" w:hint="eastAsia"/>
          <w:sz w:val="24"/>
          <w:szCs w:val="24"/>
        </w:rPr>
        <w:t>5</w:t>
      </w:r>
      <w:r w:rsidRPr="000927E5">
        <w:rPr>
          <w:rFonts w:ascii="ＭＳ ゴシック" w:eastAsia="ＭＳ ゴシック" w:hAnsi="ＭＳ ゴシック"/>
          <w:sz w:val="24"/>
          <w:szCs w:val="24"/>
        </w:rPr>
        <w:t>時</w:t>
      </w:r>
      <w:r w:rsidR="001E18D5" w:rsidRPr="000927E5">
        <w:rPr>
          <w:rFonts w:ascii="ＭＳ ゴシック" w:eastAsia="ＭＳ ゴシック" w:hAnsi="ＭＳ ゴシック" w:hint="eastAsia"/>
          <w:sz w:val="24"/>
          <w:szCs w:val="24"/>
        </w:rPr>
        <w:t>（</w:t>
      </w:r>
      <w:r w:rsidR="001E18D5" w:rsidRPr="000927E5">
        <w:rPr>
          <w:rFonts w:ascii="ＭＳ ゴシック" w:eastAsia="ＭＳ ゴシック" w:hAnsi="ＭＳ ゴシック"/>
          <w:sz w:val="24"/>
          <w:szCs w:val="24"/>
        </w:rPr>
        <w:t>変更可能</w:t>
      </w:r>
      <w:r w:rsidR="001E18D5" w:rsidRPr="000927E5">
        <w:rPr>
          <w:rFonts w:ascii="ＭＳ ゴシック" w:eastAsia="ＭＳ ゴシック" w:hAnsi="ＭＳ ゴシック" w:hint="eastAsia"/>
          <w:sz w:val="24"/>
          <w:szCs w:val="24"/>
        </w:rPr>
        <w:t>）</w:t>
      </w:r>
    </w:p>
    <w:p w14:paraId="2B541122" w14:textId="78B3B3E8" w:rsidR="00651537" w:rsidRPr="000927E5" w:rsidRDefault="00662D48" w:rsidP="00CC7A74">
      <w:pPr>
        <w:pStyle w:val="a3"/>
        <w:numPr>
          <w:ilvl w:val="0"/>
          <w:numId w:val="7"/>
        </w:numPr>
        <w:ind w:leftChars="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休業</w:t>
      </w:r>
      <w:r w:rsidR="00651537" w:rsidRPr="000927E5">
        <w:rPr>
          <w:rFonts w:ascii="ＭＳ ゴシック" w:eastAsia="ＭＳ ゴシック" w:hAnsi="ＭＳ ゴシック" w:hint="eastAsia"/>
          <w:sz w:val="24"/>
          <w:szCs w:val="24"/>
        </w:rPr>
        <w:t>日</w:t>
      </w:r>
      <w:r w:rsidR="00CC7A74" w:rsidRPr="000927E5">
        <w:rPr>
          <w:rFonts w:ascii="ＭＳ ゴシック" w:eastAsia="ＭＳ ゴシック" w:hAnsi="ＭＳ ゴシック" w:hint="eastAsia"/>
          <w:sz w:val="24"/>
          <w:szCs w:val="24"/>
        </w:rPr>
        <w:t xml:space="preserve">　　　　</w:t>
      </w:r>
      <w:r w:rsidR="00651537" w:rsidRPr="000927E5">
        <w:rPr>
          <w:rFonts w:ascii="ＭＳ ゴシック" w:eastAsia="ＭＳ ゴシック" w:hAnsi="ＭＳ ゴシック" w:hint="eastAsia"/>
          <w:sz w:val="24"/>
          <w:szCs w:val="24"/>
        </w:rPr>
        <w:t>火曜日、年末年始</w:t>
      </w:r>
      <w:r w:rsidR="006F38BF" w:rsidRPr="000927E5">
        <w:rPr>
          <w:rFonts w:ascii="ＭＳ ゴシック" w:eastAsia="ＭＳ ゴシック" w:hAnsi="ＭＳ ゴシック" w:hint="eastAsia"/>
          <w:sz w:val="24"/>
          <w:szCs w:val="24"/>
        </w:rPr>
        <w:t>、その他公園利用の便宜上休業が必要なとき。</w:t>
      </w:r>
    </w:p>
    <w:p w14:paraId="5C926950" w14:textId="1288C83D" w:rsidR="00F314DD" w:rsidRPr="000927E5" w:rsidRDefault="00F314DD" w:rsidP="00A70B3F">
      <w:pPr>
        <w:ind w:leftChars="400" w:left="1080" w:hangingChars="100" w:hanging="24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※利用者のニーズに応じたサー</w:t>
      </w:r>
      <w:r w:rsidR="00E83168" w:rsidRPr="000927E5">
        <w:rPr>
          <w:rFonts w:ascii="ＭＳ ゴシック" w:eastAsia="ＭＳ ゴシック" w:hAnsi="ＭＳ ゴシック" w:hint="eastAsia"/>
          <w:sz w:val="24"/>
          <w:szCs w:val="24"/>
        </w:rPr>
        <w:t>ビ</w:t>
      </w:r>
      <w:r w:rsidRPr="000927E5">
        <w:rPr>
          <w:rFonts w:ascii="ＭＳ ゴシック" w:eastAsia="ＭＳ ゴシック" w:hAnsi="ＭＳ ゴシック" w:hint="eastAsia"/>
          <w:sz w:val="24"/>
          <w:szCs w:val="24"/>
        </w:rPr>
        <w:t>ス提供が目的であることから、営業日</w:t>
      </w:r>
      <w:r w:rsidR="00256393" w:rsidRPr="000927E5">
        <w:rPr>
          <w:rFonts w:ascii="ＭＳ ゴシック" w:eastAsia="ＭＳ ゴシック" w:hAnsi="ＭＳ ゴシック" w:hint="eastAsia"/>
          <w:sz w:val="24"/>
          <w:szCs w:val="24"/>
        </w:rPr>
        <w:t>・</w:t>
      </w:r>
      <w:r w:rsidRPr="000927E5">
        <w:rPr>
          <w:rFonts w:ascii="ＭＳ ゴシック" w:eastAsia="ＭＳ ゴシック" w:hAnsi="ＭＳ ゴシック" w:hint="eastAsia"/>
          <w:sz w:val="24"/>
          <w:szCs w:val="24"/>
        </w:rPr>
        <w:t>営業</w:t>
      </w:r>
      <w:r w:rsidR="00A70B3F" w:rsidRPr="000927E5">
        <w:rPr>
          <w:rFonts w:ascii="ＭＳ ゴシック" w:eastAsia="ＭＳ ゴシック" w:hAnsi="ＭＳ ゴシック" w:hint="eastAsia"/>
          <w:sz w:val="24"/>
          <w:szCs w:val="24"/>
        </w:rPr>
        <w:t xml:space="preserve">　</w:t>
      </w:r>
      <w:r w:rsidRPr="000927E5">
        <w:rPr>
          <w:rFonts w:ascii="ＭＳ ゴシック" w:eastAsia="ＭＳ ゴシック" w:hAnsi="ＭＳ ゴシック" w:hint="eastAsia"/>
          <w:sz w:val="24"/>
          <w:szCs w:val="24"/>
        </w:rPr>
        <w:t>時間については、事業者側から自主提案があれば、柔軟に対応します。</w:t>
      </w:r>
    </w:p>
    <w:p w14:paraId="77DEF9BA" w14:textId="77777777" w:rsidR="00651537" w:rsidRPr="000927E5" w:rsidRDefault="00651537" w:rsidP="0024108A">
      <w:pPr>
        <w:ind w:firstLineChars="500" w:firstLine="1200"/>
        <w:rPr>
          <w:rFonts w:ascii="ＭＳ ゴシック" w:eastAsia="ＭＳ ゴシック" w:hAnsi="ＭＳ ゴシック"/>
          <w:sz w:val="24"/>
          <w:szCs w:val="24"/>
        </w:rPr>
      </w:pPr>
    </w:p>
    <w:p w14:paraId="401F4257" w14:textId="09827755" w:rsidR="0024108A" w:rsidRPr="000927E5" w:rsidRDefault="0024108A" w:rsidP="0024108A">
      <w:pPr>
        <w:widowControl/>
        <w:spacing w:after="5" w:line="253" w:lineRule="auto"/>
        <w:ind w:left="346" w:right="14" w:firstLine="4"/>
        <w:rPr>
          <w:rFonts w:ascii="ＭＳ ゴシック" w:eastAsia="ＭＳ ゴシック" w:hAnsi="ＭＳ ゴシック" w:cs="ＭＳ 明朝"/>
          <w:b/>
          <w:sz w:val="24"/>
          <w:szCs w:val="24"/>
          <w14:ligatures w14:val="standardContextual"/>
        </w:rPr>
      </w:pPr>
      <w:r w:rsidRPr="000927E5">
        <w:rPr>
          <w:rFonts w:ascii="ＭＳ ゴシック" w:eastAsia="ＭＳ ゴシック" w:hAnsi="ＭＳ ゴシック" w:cs="ＭＳ 明朝"/>
          <w:b/>
          <w:sz w:val="24"/>
          <w:szCs w:val="24"/>
          <w14:ligatures w14:val="standardContextual"/>
        </w:rPr>
        <w:t>( 5 )</w:t>
      </w:r>
      <w:r w:rsidR="00CC7A74" w:rsidRPr="000927E5">
        <w:rPr>
          <w:rFonts w:ascii="ＭＳ ゴシック" w:eastAsia="ＭＳ ゴシック" w:hAnsi="ＭＳ ゴシック" w:cs="ＭＳ 明朝" w:hint="eastAsia"/>
          <w:b/>
          <w:sz w:val="24"/>
          <w:szCs w:val="24"/>
          <w14:ligatures w14:val="standardContextual"/>
        </w:rPr>
        <w:t xml:space="preserve">　</w:t>
      </w:r>
      <w:r w:rsidRPr="000927E5">
        <w:rPr>
          <w:rFonts w:ascii="ＭＳ ゴシック" w:eastAsia="ＭＳ ゴシック" w:hAnsi="ＭＳ ゴシック" w:cs="ＭＳ 明朝"/>
          <w:b/>
          <w:sz w:val="24"/>
          <w:szCs w:val="24"/>
          <w14:ligatures w14:val="standardContextual"/>
        </w:rPr>
        <w:t>使用許可期間</w:t>
      </w:r>
    </w:p>
    <w:p w14:paraId="0A40E17F" w14:textId="628EDFE3" w:rsidR="0024108A" w:rsidRPr="000927E5" w:rsidRDefault="0024108A" w:rsidP="0024108A">
      <w:pPr>
        <w:widowControl/>
        <w:spacing w:after="5" w:line="253" w:lineRule="auto"/>
        <w:ind w:left="835" w:right="14" w:firstLine="4"/>
        <w:rPr>
          <w:rFonts w:ascii="ＭＳ ゴシック" w:eastAsia="ＭＳ ゴシック" w:hAnsi="ＭＳ ゴシック" w:cs="ＭＳ 明朝"/>
          <w:sz w:val="24"/>
          <w:szCs w:val="24"/>
          <w14:ligatures w14:val="standardContextual"/>
        </w:rPr>
      </w:pPr>
      <w:r w:rsidRPr="000927E5">
        <w:rPr>
          <w:rFonts w:ascii="ＭＳ ゴシック" w:eastAsia="ＭＳ ゴシック" w:hAnsi="ＭＳ ゴシック" w:cs="ＭＳ 明朝"/>
          <w:sz w:val="24"/>
          <w:szCs w:val="24"/>
          <w14:ligatures w14:val="standardContextual"/>
        </w:rPr>
        <w:t>使用許可日から</w:t>
      </w:r>
      <w:r w:rsidR="00A70B3F" w:rsidRPr="000927E5">
        <w:rPr>
          <w:rFonts w:ascii="ＭＳ ゴシック" w:eastAsia="ＭＳ ゴシック" w:hAnsi="ＭＳ ゴシック" w:cs="ＭＳ 明朝" w:hint="eastAsia"/>
          <w:sz w:val="24"/>
          <w:szCs w:val="24"/>
          <w14:ligatures w14:val="standardContextual"/>
        </w:rPr>
        <w:t>令和10年3月31日（秩父ミューズパーク指定管理期間）。</w:t>
      </w:r>
    </w:p>
    <w:p w14:paraId="76176919" w14:textId="52A300FD" w:rsidR="0024108A" w:rsidRPr="000927E5" w:rsidRDefault="0024108A" w:rsidP="00C539EE">
      <w:pPr>
        <w:pStyle w:val="a3"/>
        <w:widowControl/>
        <w:numPr>
          <w:ilvl w:val="0"/>
          <w:numId w:val="8"/>
        </w:numPr>
        <w:spacing w:after="5" w:line="253" w:lineRule="auto"/>
        <w:ind w:leftChars="0" w:right="14"/>
        <w:rPr>
          <w:rFonts w:ascii="ＭＳ ゴシック" w:eastAsia="ＭＳ ゴシック" w:hAnsi="ＭＳ ゴシック" w:cs="ＭＳ 明朝"/>
          <w:sz w:val="24"/>
          <w:szCs w:val="24"/>
          <w14:ligatures w14:val="standardContextual"/>
        </w:rPr>
      </w:pPr>
      <w:r w:rsidRPr="000927E5">
        <w:rPr>
          <w:rFonts w:ascii="ＭＳ ゴシック" w:eastAsia="ＭＳ ゴシック" w:hAnsi="ＭＳ ゴシック" w:cs="ＭＳ 明朝"/>
          <w:sz w:val="24"/>
          <w:szCs w:val="24"/>
          <w14:ligatures w14:val="standardContextual"/>
        </w:rPr>
        <w:t>営業開始日は、原則として令和</w:t>
      </w:r>
      <w:r w:rsidR="00256393" w:rsidRPr="000927E5">
        <w:rPr>
          <w:rFonts w:ascii="ＭＳ ゴシック" w:eastAsia="ＭＳ ゴシック" w:hAnsi="ＭＳ ゴシック" w:cs="ＭＳ 明朝" w:hint="eastAsia"/>
          <w:sz w:val="24"/>
          <w:szCs w:val="24"/>
          <w14:ligatures w14:val="standardContextual"/>
        </w:rPr>
        <w:t>6</w:t>
      </w:r>
      <w:r w:rsidRPr="000927E5">
        <w:rPr>
          <w:rFonts w:ascii="ＭＳ ゴシック" w:eastAsia="ＭＳ ゴシック" w:hAnsi="ＭＳ ゴシック" w:cs="ＭＳ 明朝"/>
          <w:sz w:val="24"/>
          <w:szCs w:val="24"/>
          <w14:ligatures w14:val="standardContextual"/>
        </w:rPr>
        <w:t>年4月1日とするが、使用許可事業者選定後に改めて協議する。</w:t>
      </w:r>
    </w:p>
    <w:p w14:paraId="371D5109" w14:textId="5EFDAD34" w:rsidR="001052EA" w:rsidRPr="000927E5" w:rsidRDefault="001052EA" w:rsidP="001052EA">
      <w:pPr>
        <w:widowControl/>
        <w:spacing w:after="5" w:line="253" w:lineRule="auto"/>
        <w:ind w:left="835" w:right="14"/>
        <w:rPr>
          <w:rFonts w:ascii="ＭＳ ゴシック" w:eastAsia="ＭＳ ゴシック" w:hAnsi="ＭＳ ゴシック" w:cs="ＭＳ 明朝"/>
          <w:b/>
          <w:sz w:val="24"/>
          <w:szCs w:val="24"/>
          <w14:ligatures w14:val="standardContextual"/>
        </w:rPr>
      </w:pPr>
      <w:r w:rsidRPr="000927E5">
        <w:rPr>
          <w:rFonts w:ascii="ＭＳ ゴシック" w:eastAsia="ＭＳ ゴシック" w:hAnsi="ＭＳ ゴシック" w:cs="ＭＳ 明朝" w:hint="eastAsia"/>
          <w:sz w:val="24"/>
          <w:szCs w:val="24"/>
          <w14:ligatures w14:val="standardContextual"/>
        </w:rPr>
        <w:t xml:space="preserve">②　</w:t>
      </w:r>
      <w:r w:rsidR="0024108A" w:rsidRPr="000927E5">
        <w:rPr>
          <w:rFonts w:ascii="ＭＳ ゴシック" w:eastAsia="ＭＳ ゴシック" w:hAnsi="ＭＳ ゴシック" w:cs="ＭＳ 明朝"/>
          <w:sz w:val="24"/>
          <w:szCs w:val="24"/>
          <w14:ligatures w14:val="standardContextual"/>
        </w:rPr>
        <w:t>使用許可期間満了後は、</w:t>
      </w:r>
      <w:r w:rsidR="00C539EE" w:rsidRPr="000927E5">
        <w:rPr>
          <w:rFonts w:ascii="ＭＳ ゴシック" w:eastAsia="ＭＳ ゴシック" w:hAnsi="ＭＳ ゴシック" w:cs="ＭＳ 明朝" w:hint="eastAsia"/>
          <w:sz w:val="24"/>
          <w:szCs w:val="24"/>
          <w14:ligatures w14:val="standardContextual"/>
        </w:rPr>
        <w:t>施設利用許可の自動更新及び使用許可期間の延長</w:t>
      </w:r>
    </w:p>
    <w:p w14:paraId="1C72A02B" w14:textId="2EC42DC9" w:rsidR="00A672B6" w:rsidRPr="000927E5" w:rsidRDefault="00C539EE" w:rsidP="001052EA">
      <w:pPr>
        <w:pStyle w:val="a3"/>
        <w:widowControl/>
        <w:spacing w:after="5" w:line="253" w:lineRule="auto"/>
        <w:ind w:leftChars="0" w:left="580" w:right="14"/>
        <w:rPr>
          <w:rFonts w:ascii="ＭＳ ゴシック" w:eastAsia="ＭＳ ゴシック" w:hAnsi="ＭＳ ゴシック" w:cs="ＭＳ 明朝"/>
          <w:b/>
          <w:sz w:val="24"/>
          <w:szCs w:val="24"/>
          <w14:ligatures w14:val="standardContextual"/>
        </w:rPr>
      </w:pPr>
      <w:r w:rsidRPr="000927E5">
        <w:rPr>
          <w:rFonts w:ascii="ＭＳ ゴシック" w:eastAsia="ＭＳ ゴシック" w:hAnsi="ＭＳ ゴシック" w:cs="ＭＳ 明朝" w:hint="eastAsia"/>
          <w:sz w:val="24"/>
          <w:szCs w:val="24"/>
          <w14:ligatures w14:val="standardContextual"/>
        </w:rPr>
        <w:lastRenderedPageBreak/>
        <w:t>は</w:t>
      </w:r>
      <w:r w:rsidR="00256393" w:rsidRPr="000927E5">
        <w:rPr>
          <w:rFonts w:ascii="ＭＳ ゴシック" w:eastAsia="ＭＳ ゴシック" w:hAnsi="ＭＳ ゴシック" w:cs="ＭＳ 明朝" w:hint="eastAsia"/>
          <w:sz w:val="24"/>
          <w:szCs w:val="24"/>
          <w14:ligatures w14:val="standardContextual"/>
        </w:rPr>
        <w:t>行わないが</w:t>
      </w:r>
      <w:r w:rsidR="00832808" w:rsidRPr="000927E5">
        <w:rPr>
          <w:rFonts w:ascii="ＭＳ ゴシック" w:eastAsia="ＭＳ ゴシック" w:hAnsi="ＭＳ ゴシック" w:cs="ＭＳ 明朝" w:hint="eastAsia"/>
          <w:sz w:val="24"/>
          <w:szCs w:val="24"/>
          <w14:ligatures w14:val="standardContextual"/>
        </w:rPr>
        <w:t>、</w:t>
      </w:r>
      <w:r w:rsidRPr="000927E5">
        <w:rPr>
          <w:rFonts w:ascii="ＭＳ ゴシック" w:eastAsia="ＭＳ ゴシック" w:hAnsi="ＭＳ ゴシック" w:cs="ＭＳ 明朝" w:hint="eastAsia"/>
          <w:sz w:val="24"/>
          <w:szCs w:val="24"/>
          <w14:ligatures w14:val="standardContextual"/>
        </w:rPr>
        <w:t>期間満了後の再募集に当たり</w:t>
      </w:r>
      <w:r w:rsidR="00832808" w:rsidRPr="000927E5">
        <w:rPr>
          <w:rFonts w:ascii="ＭＳ ゴシック" w:eastAsia="ＭＳ ゴシック" w:hAnsi="ＭＳ ゴシック" w:cs="ＭＳ 明朝" w:hint="eastAsia"/>
          <w:sz w:val="24"/>
          <w:szCs w:val="24"/>
          <w14:ligatures w14:val="standardContextual"/>
        </w:rPr>
        <w:t>、</w:t>
      </w:r>
      <w:r w:rsidRPr="000927E5">
        <w:rPr>
          <w:rFonts w:ascii="ＭＳ ゴシック" w:eastAsia="ＭＳ ゴシック" w:hAnsi="ＭＳ ゴシック" w:cs="ＭＳ 明朝" w:hint="eastAsia"/>
          <w:sz w:val="24"/>
          <w:szCs w:val="24"/>
          <w14:ligatures w14:val="standardContextual"/>
        </w:rPr>
        <w:t>使用者が再申請を行うことは可能です。</w:t>
      </w:r>
      <w:bookmarkStart w:id="1" w:name="_Hlk137895099"/>
    </w:p>
    <w:p w14:paraId="217FA0C7" w14:textId="77777777" w:rsidR="00A672B6" w:rsidRPr="000927E5" w:rsidRDefault="00A672B6" w:rsidP="00A672B6">
      <w:pPr>
        <w:pStyle w:val="a3"/>
        <w:widowControl/>
        <w:spacing w:after="5" w:line="253" w:lineRule="auto"/>
        <w:ind w:leftChars="0" w:left="340" w:right="14"/>
        <w:rPr>
          <w:rFonts w:ascii="ＭＳ ゴシック" w:eastAsia="ＭＳ ゴシック" w:hAnsi="ＭＳ ゴシック" w:cs="ＭＳ 明朝"/>
          <w:sz w:val="24"/>
          <w:szCs w:val="24"/>
          <w14:ligatures w14:val="standardContextual"/>
        </w:rPr>
      </w:pPr>
    </w:p>
    <w:p w14:paraId="458189DA" w14:textId="74775833" w:rsidR="0024108A" w:rsidRPr="000927E5" w:rsidRDefault="0024108A" w:rsidP="00A672B6">
      <w:pPr>
        <w:pStyle w:val="a3"/>
        <w:widowControl/>
        <w:spacing w:after="5" w:line="253" w:lineRule="auto"/>
        <w:ind w:leftChars="0" w:left="340" w:right="14"/>
        <w:rPr>
          <w:rFonts w:ascii="ＭＳ ゴシック" w:eastAsia="ＭＳ ゴシック" w:hAnsi="ＭＳ ゴシック" w:cs="ＭＳ 明朝"/>
          <w:b/>
          <w:sz w:val="24"/>
          <w:szCs w:val="24"/>
          <w14:ligatures w14:val="standardContextual"/>
        </w:rPr>
      </w:pPr>
      <w:r w:rsidRPr="000927E5">
        <w:rPr>
          <w:rFonts w:ascii="ＭＳ ゴシック" w:eastAsia="ＭＳ ゴシック" w:hAnsi="ＭＳ ゴシック" w:cs="ＭＳ 明朝"/>
          <w:b/>
          <w:sz w:val="24"/>
          <w:szCs w:val="24"/>
          <w14:ligatures w14:val="standardContextual"/>
        </w:rPr>
        <w:t>( 6 )</w:t>
      </w:r>
      <w:bookmarkEnd w:id="1"/>
      <w:r w:rsidR="000756CC" w:rsidRPr="000927E5">
        <w:rPr>
          <w:rFonts w:ascii="ＭＳ ゴシック" w:eastAsia="ＭＳ ゴシック" w:hAnsi="ＭＳ ゴシック" w:cs="ＭＳ 明朝" w:hint="eastAsia"/>
          <w:b/>
          <w:sz w:val="24"/>
          <w:szCs w:val="24"/>
          <w14:ligatures w14:val="standardContextual"/>
        </w:rPr>
        <w:t xml:space="preserve">　</w:t>
      </w:r>
      <w:r w:rsidRPr="000927E5">
        <w:rPr>
          <w:rFonts w:ascii="ＭＳ ゴシック" w:eastAsia="ＭＳ ゴシック" w:hAnsi="ＭＳ ゴシック" w:cs="ＭＳ 明朝"/>
          <w:b/>
          <w:sz w:val="24"/>
          <w:szCs w:val="24"/>
          <w14:ligatures w14:val="standardContextual"/>
        </w:rPr>
        <w:t>使用料等</w:t>
      </w:r>
    </w:p>
    <w:p w14:paraId="159244A4" w14:textId="02F78AC0" w:rsidR="0024108A" w:rsidRPr="000927E5" w:rsidRDefault="0024108A" w:rsidP="00C539EE">
      <w:pPr>
        <w:pStyle w:val="a3"/>
        <w:widowControl/>
        <w:numPr>
          <w:ilvl w:val="0"/>
          <w:numId w:val="9"/>
        </w:numPr>
        <w:spacing w:after="5" w:line="253" w:lineRule="auto"/>
        <w:ind w:leftChars="0" w:right="14"/>
        <w:rPr>
          <w:rFonts w:ascii="ＭＳ ゴシック" w:eastAsia="ＭＳ ゴシック" w:hAnsi="ＭＳ ゴシック" w:cs="ＭＳ 明朝"/>
          <w:sz w:val="24"/>
          <w:szCs w:val="24"/>
          <w14:ligatures w14:val="standardContextual"/>
        </w:rPr>
      </w:pPr>
      <w:r w:rsidRPr="000927E5">
        <w:rPr>
          <w:rFonts w:ascii="ＭＳ ゴシック" w:eastAsia="ＭＳ ゴシック" w:hAnsi="ＭＳ ゴシック" w:cs="ＭＳ 明朝"/>
          <w:sz w:val="24"/>
          <w:szCs w:val="24"/>
          <w14:ligatures w14:val="standardContextual"/>
        </w:rPr>
        <w:t>令和</w:t>
      </w:r>
      <w:r w:rsidRPr="000927E5">
        <w:rPr>
          <w:rFonts w:ascii="ＭＳ ゴシック" w:eastAsia="ＭＳ ゴシック" w:hAnsi="ＭＳ ゴシック" w:cs="ＭＳ 明朝" w:hint="eastAsia"/>
          <w:sz w:val="24"/>
          <w:szCs w:val="24"/>
          <w14:ligatures w14:val="standardContextual"/>
        </w:rPr>
        <w:t>6</w:t>
      </w:r>
      <w:r w:rsidRPr="000927E5">
        <w:rPr>
          <w:rFonts w:ascii="ＭＳ ゴシック" w:eastAsia="ＭＳ ゴシック" w:hAnsi="ＭＳ ゴシック" w:cs="ＭＳ 明朝"/>
          <w:sz w:val="24"/>
          <w:szCs w:val="24"/>
          <w14:ligatures w14:val="standardContextual"/>
        </w:rPr>
        <w:t>年度使用料</w:t>
      </w:r>
      <w:r w:rsidR="00C539EE" w:rsidRPr="000927E5">
        <w:rPr>
          <w:rFonts w:ascii="ＭＳ ゴシック" w:eastAsia="ＭＳ ゴシック" w:hAnsi="ＭＳ ゴシック" w:cs="ＭＳ 明朝" w:hint="eastAsia"/>
          <w:sz w:val="24"/>
          <w:szCs w:val="24"/>
          <w14:ligatures w14:val="standardContextual"/>
        </w:rPr>
        <w:t xml:space="preserve">　</w:t>
      </w:r>
      <w:r w:rsidRPr="000927E5">
        <w:rPr>
          <w:rFonts w:ascii="ＭＳ ゴシック" w:eastAsia="ＭＳ ゴシック" w:hAnsi="ＭＳ ゴシック" w:cs="ＭＳ 明朝"/>
          <w:sz w:val="24"/>
          <w:szCs w:val="24"/>
          <w14:ligatures w14:val="standardContextual"/>
        </w:rPr>
        <w:t>月額</w:t>
      </w:r>
      <w:r w:rsidR="00A70B3F" w:rsidRPr="000927E5">
        <w:rPr>
          <w:rFonts w:ascii="ＭＳ ゴシック" w:eastAsia="ＭＳ ゴシック" w:hAnsi="ＭＳ ゴシック" w:cs="ＭＳ 明朝" w:hint="eastAsia"/>
          <w:sz w:val="24"/>
          <w:szCs w:val="24"/>
          <w14:ligatures w14:val="standardContextual"/>
        </w:rPr>
        <w:t>5</w:t>
      </w:r>
      <w:r w:rsidRPr="000927E5">
        <w:rPr>
          <w:rFonts w:ascii="ＭＳ ゴシック" w:eastAsia="ＭＳ ゴシック" w:hAnsi="ＭＳ ゴシック" w:cs="ＭＳ 明朝"/>
          <w:sz w:val="24"/>
          <w:szCs w:val="24"/>
          <w14:ligatures w14:val="standardContextual"/>
        </w:rPr>
        <w:t>万円とし、使用料は、毎月遅滞なく納付すること。</w:t>
      </w:r>
      <w:r w:rsidR="004E05AE" w:rsidRPr="000927E5">
        <w:rPr>
          <w:rFonts w:ascii="ＭＳ ゴシック" w:eastAsia="ＭＳ ゴシック" w:hAnsi="ＭＳ ゴシック" w:cs="ＭＳ 明朝" w:hint="eastAsia"/>
          <w:sz w:val="24"/>
          <w:szCs w:val="24"/>
          <w14:ligatures w14:val="standardContextual"/>
        </w:rPr>
        <w:t>（消費税及び地方消費税の額を含む）</w:t>
      </w:r>
    </w:p>
    <w:p w14:paraId="7711BC8D" w14:textId="678EB248" w:rsidR="00A672B6" w:rsidRPr="000927E5" w:rsidRDefault="00A672B6" w:rsidP="00C539EE">
      <w:pPr>
        <w:pStyle w:val="a3"/>
        <w:widowControl/>
        <w:numPr>
          <w:ilvl w:val="0"/>
          <w:numId w:val="9"/>
        </w:numPr>
        <w:spacing w:after="5" w:line="253" w:lineRule="auto"/>
        <w:ind w:leftChars="0" w:right="14"/>
        <w:rPr>
          <w:rFonts w:ascii="ＭＳ ゴシック" w:eastAsia="ＭＳ ゴシック" w:hAnsi="ＭＳ ゴシック" w:cs="ＭＳ 明朝"/>
          <w:sz w:val="24"/>
          <w:szCs w:val="24"/>
          <w14:ligatures w14:val="standardContextual"/>
        </w:rPr>
      </w:pPr>
      <w:r w:rsidRPr="000927E5">
        <w:rPr>
          <w:rFonts w:ascii="ＭＳ ゴシック" w:eastAsia="ＭＳ ゴシック" w:hAnsi="ＭＳ ゴシック" w:cs="ＭＳ 明朝"/>
          <w:sz w:val="24"/>
          <w:szCs w:val="24"/>
          <w14:ligatures w14:val="standardContextual"/>
        </w:rPr>
        <w:t>使用許可部分に係る光熱水費及び</w:t>
      </w:r>
      <w:r w:rsidRPr="000927E5">
        <w:rPr>
          <w:rFonts w:ascii="ＭＳ ゴシック" w:eastAsia="ＭＳ ゴシック" w:hAnsi="ＭＳ ゴシック" w:cs="ＭＳ 明朝" w:hint="eastAsia"/>
          <w:bCs/>
          <w:sz w:val="24"/>
          <w:szCs w:val="24"/>
          <w14:ligatures w14:val="standardContextual"/>
        </w:rPr>
        <w:t>修繕</w:t>
      </w:r>
      <w:r w:rsidRPr="000927E5">
        <w:rPr>
          <w:rFonts w:ascii="ＭＳ ゴシック" w:eastAsia="ＭＳ ゴシック" w:hAnsi="ＭＳ ゴシック" w:cs="ＭＳ 明朝"/>
          <w:sz w:val="24"/>
          <w:szCs w:val="24"/>
          <w14:ligatures w14:val="standardContextual"/>
        </w:rPr>
        <w:t>費等の諸経費は、使用許可事業者の負担とする</w:t>
      </w:r>
      <w:r w:rsidRPr="000927E5">
        <w:rPr>
          <w:rFonts w:ascii="ＭＳ ゴシック" w:eastAsia="ＭＳ ゴシック" w:hAnsi="ＭＳ ゴシック" w:cs="ＭＳ 明朝" w:hint="eastAsia"/>
          <w:sz w:val="24"/>
          <w:szCs w:val="24"/>
          <w14:ligatures w14:val="standardContextual"/>
        </w:rPr>
        <w:t>。</w:t>
      </w:r>
    </w:p>
    <w:p w14:paraId="27BC7356" w14:textId="7C4E6150" w:rsidR="00A672B6" w:rsidRPr="000927E5" w:rsidRDefault="00A672B6" w:rsidP="00A672B6">
      <w:pPr>
        <w:pStyle w:val="a3"/>
        <w:widowControl/>
        <w:spacing w:after="5" w:line="253" w:lineRule="auto"/>
        <w:ind w:leftChars="0" w:left="28" w:right="14"/>
        <w:rPr>
          <w:rFonts w:ascii="ＭＳ ゴシック" w:eastAsia="ＭＳ ゴシック" w:hAnsi="ＭＳ ゴシック" w:cs="ＭＳ 明朝"/>
          <w:b/>
          <w:sz w:val="24"/>
          <w:szCs w:val="24"/>
          <w14:ligatures w14:val="standardContextual"/>
        </w:rPr>
      </w:pPr>
    </w:p>
    <w:p w14:paraId="0FD4272E" w14:textId="0998031F" w:rsidR="0024108A" w:rsidRPr="000927E5" w:rsidRDefault="0024108A" w:rsidP="00A672B6">
      <w:pPr>
        <w:pStyle w:val="a3"/>
        <w:widowControl/>
        <w:spacing w:after="5" w:line="253" w:lineRule="auto"/>
        <w:ind w:leftChars="0" w:left="28" w:right="14"/>
        <w:rPr>
          <w:rFonts w:ascii="ＭＳ ゴシック" w:eastAsia="ＭＳ ゴシック" w:hAnsi="ＭＳ ゴシック" w:cs="ＭＳ 明朝"/>
          <w:b/>
          <w:sz w:val="24"/>
          <w:szCs w:val="24"/>
          <w14:ligatures w14:val="standardContextual"/>
        </w:rPr>
      </w:pPr>
      <w:r w:rsidRPr="000927E5">
        <w:rPr>
          <w:rFonts w:ascii="ＭＳ ゴシック" w:eastAsia="ＭＳ ゴシック" w:hAnsi="ＭＳ ゴシック" w:cs="ＭＳ 明朝"/>
          <w:b/>
          <w:sz w:val="24"/>
          <w:szCs w:val="24"/>
          <w14:ligatures w14:val="standardContextual"/>
        </w:rPr>
        <w:t>2</w:t>
      </w:r>
      <w:r w:rsidR="004742D8" w:rsidRPr="000927E5">
        <w:rPr>
          <w:rFonts w:ascii="ＭＳ ゴシック" w:eastAsia="ＭＳ ゴシック" w:hAnsi="ＭＳ ゴシック" w:cs="ＭＳ 明朝" w:hint="eastAsia"/>
          <w:b/>
          <w:sz w:val="24"/>
          <w:szCs w:val="24"/>
          <w14:ligatures w14:val="standardContextual"/>
        </w:rPr>
        <w:t xml:space="preserve">　</w:t>
      </w:r>
      <w:r w:rsidRPr="000927E5">
        <w:rPr>
          <w:rFonts w:ascii="ＭＳ ゴシック" w:eastAsia="ＭＳ ゴシック" w:hAnsi="ＭＳ ゴシック" w:cs="ＭＳ 明朝"/>
          <w:b/>
          <w:sz w:val="24"/>
          <w:szCs w:val="24"/>
          <w14:ligatures w14:val="standardContextual"/>
        </w:rPr>
        <w:t>参加資格</w:t>
      </w:r>
    </w:p>
    <w:p w14:paraId="02844A14" w14:textId="37A8E6CA" w:rsidR="001D21FD" w:rsidRPr="000927E5" w:rsidRDefault="0024108A" w:rsidP="00C539EE">
      <w:pPr>
        <w:widowControl/>
        <w:spacing w:after="5" w:line="253" w:lineRule="auto"/>
        <w:ind w:left="432" w:right="14" w:firstLine="4"/>
        <w:rPr>
          <w:rFonts w:ascii="ＭＳ ゴシック" w:eastAsia="ＭＳ ゴシック" w:hAnsi="ＭＳ ゴシック" w:cs="ＭＳ 明朝"/>
          <w:sz w:val="24"/>
          <w:szCs w:val="24"/>
          <w14:ligatures w14:val="standardContextual"/>
        </w:rPr>
      </w:pPr>
      <w:r w:rsidRPr="000927E5">
        <w:rPr>
          <w:rFonts w:ascii="ＭＳ ゴシック" w:eastAsia="ＭＳ ゴシック" w:hAnsi="ＭＳ ゴシック" w:cs="ＭＳ 明朝"/>
          <w:sz w:val="24"/>
          <w:szCs w:val="24"/>
          <w14:ligatures w14:val="standardContextual"/>
        </w:rPr>
        <w:t>次に掲げる要件を全て満たす者とする。</w:t>
      </w:r>
    </w:p>
    <w:p w14:paraId="281A8801" w14:textId="2D25E07B" w:rsidR="001D21FD" w:rsidRPr="000927E5" w:rsidRDefault="001D21FD" w:rsidP="001D21FD">
      <w:pPr>
        <w:pStyle w:val="a3"/>
        <w:widowControl/>
        <w:numPr>
          <w:ilvl w:val="0"/>
          <w:numId w:val="6"/>
        </w:numPr>
        <w:spacing w:after="259" w:line="253" w:lineRule="auto"/>
        <w:ind w:leftChars="100" w:left="450" w:right="14" w:hangingChars="100" w:hanging="240"/>
        <w:rPr>
          <w:rFonts w:ascii="ＭＳ ゴシック" w:eastAsia="ＭＳ ゴシック" w:hAnsi="ＭＳ ゴシック" w:cs="ＭＳ 明朝"/>
          <w:bCs/>
          <w:sz w:val="24"/>
          <w:szCs w:val="24"/>
          <w14:ligatures w14:val="standardContextual"/>
        </w:rPr>
      </w:pPr>
      <w:r w:rsidRPr="000927E5">
        <w:rPr>
          <w:rFonts w:ascii="ＭＳ ゴシック" w:eastAsia="ＭＳ ゴシック" w:hAnsi="ＭＳ ゴシック" w:cs="ＭＳ 明朝" w:hint="eastAsia"/>
          <w:sz w:val="24"/>
          <w:szCs w:val="24"/>
          <w14:ligatures w14:val="standardContextual"/>
        </w:rPr>
        <w:t xml:space="preserve">　</w:t>
      </w:r>
      <w:r w:rsidR="0024108A" w:rsidRPr="000927E5">
        <w:rPr>
          <w:rFonts w:ascii="ＭＳ ゴシック" w:eastAsia="ＭＳ ゴシック" w:hAnsi="ＭＳ ゴシック" w:cs="ＭＳ 明朝"/>
          <w:sz w:val="24"/>
          <w:szCs w:val="24"/>
          <w14:ligatures w14:val="standardContextual"/>
        </w:rPr>
        <w:t>3年以上継続して飲食店を経営している事業者で、</w:t>
      </w:r>
      <w:r w:rsidR="000827E0" w:rsidRPr="000927E5">
        <w:rPr>
          <w:rFonts w:ascii="ＭＳ ゴシック" w:eastAsia="ＭＳ ゴシック" w:hAnsi="ＭＳ ゴシック" w:cs="ＭＳ 明朝"/>
          <w:sz w:val="24"/>
          <w:szCs w:val="24"/>
          <w14:ligatures w14:val="standardContextual"/>
        </w:rPr>
        <w:t>秩父ミューズパーク</w:t>
      </w:r>
      <w:r w:rsidR="0024108A" w:rsidRPr="000927E5">
        <w:rPr>
          <w:rFonts w:ascii="ＭＳ ゴシック" w:eastAsia="ＭＳ ゴシック" w:hAnsi="ＭＳ ゴシック" w:cs="ＭＳ 明朝"/>
          <w:sz w:val="24"/>
          <w:szCs w:val="24"/>
          <w14:ligatures w14:val="standardContextual"/>
        </w:rPr>
        <w:t>の</w:t>
      </w:r>
      <w:r w:rsidR="004E05AE" w:rsidRPr="000927E5">
        <w:rPr>
          <w:rFonts w:ascii="ＭＳ ゴシック" w:eastAsia="ＭＳ ゴシック" w:hAnsi="ＭＳ ゴシック" w:cs="ＭＳ 明朝" w:hint="eastAsia"/>
          <w:sz w:val="24"/>
          <w:szCs w:val="24"/>
          <w14:ligatures w14:val="standardContextual"/>
        </w:rPr>
        <w:t>食堂</w:t>
      </w:r>
      <w:r w:rsidR="0024108A" w:rsidRPr="000927E5">
        <w:rPr>
          <w:rFonts w:ascii="ＭＳ ゴシック" w:eastAsia="ＭＳ ゴシック" w:hAnsi="ＭＳ ゴシック" w:cs="ＭＳ 明朝"/>
          <w:sz w:val="24"/>
          <w:szCs w:val="24"/>
          <w14:ligatures w14:val="standardContextual"/>
        </w:rPr>
        <w:t>施設を借り受けて運営することが可能な</w:t>
      </w:r>
      <w:r w:rsidR="0002540C" w:rsidRPr="000927E5">
        <w:rPr>
          <w:rFonts w:ascii="ＭＳ ゴシック" w:eastAsia="ＭＳ ゴシック" w:hAnsi="ＭＳ ゴシック" w:cs="ＭＳ 明朝" w:hint="eastAsia"/>
          <w:sz w:val="24"/>
          <w:szCs w:val="24"/>
          <w14:ligatures w14:val="standardContextual"/>
        </w:rPr>
        <w:t>知識と経験を持ち合わせている</w:t>
      </w:r>
      <w:r w:rsidR="0024108A" w:rsidRPr="000927E5">
        <w:rPr>
          <w:rFonts w:ascii="ＭＳ ゴシック" w:eastAsia="ＭＳ ゴシック" w:hAnsi="ＭＳ ゴシック" w:cs="ＭＳ 明朝"/>
          <w:sz w:val="24"/>
          <w:szCs w:val="24"/>
          <w14:ligatures w14:val="standardContextual"/>
        </w:rPr>
        <w:t>者であること。</w:t>
      </w:r>
      <w:r w:rsidR="004E05AE" w:rsidRPr="000927E5">
        <w:rPr>
          <w:rFonts w:ascii="ＭＳ ゴシック" w:eastAsia="ＭＳ ゴシック" w:hAnsi="ＭＳ ゴシック" w:cs="ＭＳ 明朝" w:hint="eastAsia"/>
          <w:sz w:val="24"/>
          <w:szCs w:val="24"/>
          <w14:ligatures w14:val="standardContextual"/>
        </w:rPr>
        <w:t>秩父郡市以外</w:t>
      </w:r>
      <w:r w:rsidR="007B458C" w:rsidRPr="000927E5">
        <w:rPr>
          <w:rFonts w:ascii="ＭＳ ゴシック" w:eastAsia="ＭＳ ゴシック" w:hAnsi="ＭＳ ゴシック" w:cs="ＭＳ 明朝" w:hint="eastAsia"/>
          <w:bCs/>
          <w:sz w:val="24"/>
          <w:szCs w:val="24"/>
          <w14:ligatures w14:val="standardContextual"/>
        </w:rPr>
        <w:t>の事業者は、法人に限る。</w:t>
      </w:r>
    </w:p>
    <w:p w14:paraId="1CE064AF" w14:textId="77777777" w:rsidR="001D21FD" w:rsidRPr="000927E5" w:rsidRDefault="001D21FD" w:rsidP="001D21FD">
      <w:pPr>
        <w:pStyle w:val="a3"/>
        <w:widowControl/>
        <w:numPr>
          <w:ilvl w:val="0"/>
          <w:numId w:val="6"/>
        </w:numPr>
        <w:spacing w:after="259" w:line="253" w:lineRule="auto"/>
        <w:ind w:leftChars="100" w:left="450" w:right="14" w:hangingChars="100" w:hanging="240"/>
        <w:rPr>
          <w:rFonts w:ascii="ＭＳ ゴシック" w:eastAsia="ＭＳ ゴシック" w:hAnsi="ＭＳ ゴシック" w:cs="ＭＳ 明朝"/>
          <w:bCs/>
          <w:sz w:val="24"/>
          <w:szCs w:val="24"/>
          <w14:ligatures w14:val="standardContextual"/>
        </w:rPr>
      </w:pPr>
      <w:r w:rsidRPr="000927E5">
        <w:rPr>
          <w:rFonts w:ascii="ＭＳ ゴシック" w:eastAsia="ＭＳ ゴシック" w:hAnsi="ＭＳ ゴシック" w:cs="ＭＳ 明朝" w:hint="eastAsia"/>
          <w:bCs/>
          <w:sz w:val="24"/>
          <w:szCs w:val="24"/>
          <w14:ligatures w14:val="standardContextual"/>
        </w:rPr>
        <w:t xml:space="preserve">　</w:t>
      </w:r>
      <w:r w:rsidR="0024108A" w:rsidRPr="000927E5">
        <w:rPr>
          <w:rFonts w:ascii="ＭＳ ゴシック" w:eastAsia="ＭＳ ゴシック" w:hAnsi="ＭＳ ゴシック" w:cs="ＭＳ 明朝"/>
          <w:sz w:val="24"/>
          <w:szCs w:val="24"/>
          <w14:ligatures w14:val="standardContextual"/>
        </w:rPr>
        <w:t>法人等(個人経営者を含む。以下同じ。)の役員に、破産者、法律行為を行う能力を有しない又は禁固以上の刑に処せられている者がいないこと。</w:t>
      </w:r>
    </w:p>
    <w:p w14:paraId="678361A4" w14:textId="6312ECFA" w:rsidR="001D21FD" w:rsidRPr="000927E5" w:rsidRDefault="001D21FD" w:rsidP="001D21FD">
      <w:pPr>
        <w:pStyle w:val="a3"/>
        <w:widowControl/>
        <w:numPr>
          <w:ilvl w:val="0"/>
          <w:numId w:val="6"/>
        </w:numPr>
        <w:spacing w:after="259" w:line="253" w:lineRule="auto"/>
        <w:ind w:leftChars="100" w:left="450" w:right="14" w:hangingChars="100" w:hanging="240"/>
        <w:rPr>
          <w:rFonts w:ascii="ＭＳ ゴシック" w:eastAsia="ＭＳ ゴシック" w:hAnsi="ＭＳ ゴシック" w:cs="ＭＳ 明朝"/>
          <w:bCs/>
          <w:sz w:val="24"/>
          <w:szCs w:val="24"/>
          <w14:ligatures w14:val="standardContextual"/>
        </w:rPr>
      </w:pPr>
      <w:r w:rsidRPr="000927E5">
        <w:rPr>
          <w:rFonts w:ascii="ＭＳ ゴシック" w:eastAsia="ＭＳ ゴシック" w:hAnsi="ＭＳ ゴシック" w:cs="ＭＳ 明朝" w:hint="eastAsia"/>
          <w:sz w:val="24"/>
          <w:szCs w:val="24"/>
          <w14:ligatures w14:val="standardContextual"/>
        </w:rPr>
        <w:t xml:space="preserve">　</w:t>
      </w:r>
      <w:r w:rsidR="0024108A" w:rsidRPr="000927E5">
        <w:rPr>
          <w:rFonts w:ascii="ＭＳ ゴシック" w:eastAsia="ＭＳ ゴシック" w:hAnsi="ＭＳ ゴシック" w:cs="ＭＳ 明朝"/>
          <w:sz w:val="24"/>
          <w:szCs w:val="24"/>
          <w14:ligatures w14:val="standardContextual"/>
        </w:rPr>
        <w:t>会社更生法(平成14年法律第154号)の規定による</w:t>
      </w:r>
      <w:r w:rsidR="006C0EA2" w:rsidRPr="000927E5">
        <w:rPr>
          <w:rFonts w:ascii="ＭＳ ゴシック" w:eastAsia="ＭＳ ゴシック" w:hAnsi="ＭＳ ゴシック" w:cs="ＭＳ 明朝" w:hint="eastAsia"/>
          <w:sz w:val="24"/>
          <w:szCs w:val="24"/>
          <w14:ligatures w14:val="standardContextual"/>
        </w:rPr>
        <w:t>更生</w:t>
      </w:r>
      <w:r w:rsidR="0024108A" w:rsidRPr="000927E5">
        <w:rPr>
          <w:rFonts w:ascii="ＭＳ ゴシック" w:eastAsia="ＭＳ ゴシック" w:hAnsi="ＭＳ ゴシック" w:cs="ＭＳ 明朝"/>
          <w:sz w:val="24"/>
          <w:szCs w:val="24"/>
          <w14:ligatures w14:val="standardContextual"/>
        </w:rPr>
        <w:t>手続開始の申立て又は民事再生法(平成</w:t>
      </w:r>
      <w:r w:rsidR="00AB64A6" w:rsidRPr="000927E5">
        <w:rPr>
          <w:rFonts w:ascii="ＭＳ ゴシック" w:eastAsia="ＭＳ ゴシック" w:hAnsi="ＭＳ ゴシック" w:cs="ＭＳ 明朝" w:hint="eastAsia"/>
          <w:bCs/>
          <w:sz w:val="24"/>
          <w:szCs w:val="24"/>
          <w14:ligatures w14:val="standardContextual"/>
        </w:rPr>
        <w:t>11</w:t>
      </w:r>
      <w:r w:rsidR="0024108A" w:rsidRPr="000927E5">
        <w:rPr>
          <w:rFonts w:ascii="ＭＳ ゴシック" w:eastAsia="ＭＳ ゴシック" w:hAnsi="ＭＳ ゴシック" w:cs="ＭＳ 明朝"/>
          <w:sz w:val="24"/>
          <w:szCs w:val="24"/>
          <w14:ligatures w14:val="standardContextual"/>
        </w:rPr>
        <w:t>年法律第225号)による再生手続開始の申立てが行われていない者である</w:t>
      </w:r>
      <w:r w:rsidR="00C539EE" w:rsidRPr="000927E5">
        <w:rPr>
          <w:rFonts w:ascii="ＭＳ ゴシック" w:eastAsia="ＭＳ ゴシック" w:hAnsi="ＭＳ ゴシック" w:cs="ＭＳ 明朝" w:hint="eastAsia"/>
          <w:sz w:val="24"/>
          <w:szCs w:val="24"/>
          <w14:ligatures w14:val="standardContextual"/>
        </w:rPr>
        <w:t>こと</w:t>
      </w:r>
      <w:r w:rsidR="008F7E4F" w:rsidRPr="000927E5">
        <w:rPr>
          <w:rFonts w:ascii="ＭＳ ゴシック" w:eastAsia="ＭＳ ゴシック" w:hAnsi="ＭＳ ゴシック" w:cs="ＭＳ 明朝" w:hint="eastAsia"/>
          <w:sz w:val="24"/>
          <w:szCs w:val="24"/>
          <w14:ligatures w14:val="standardContextual"/>
        </w:rPr>
        <w:t>。</w:t>
      </w:r>
    </w:p>
    <w:p w14:paraId="3645C923" w14:textId="77777777" w:rsidR="001D21FD" w:rsidRPr="000927E5" w:rsidRDefault="001D21FD" w:rsidP="001D21FD">
      <w:pPr>
        <w:pStyle w:val="a3"/>
        <w:widowControl/>
        <w:numPr>
          <w:ilvl w:val="0"/>
          <w:numId w:val="6"/>
        </w:numPr>
        <w:spacing w:after="259" w:line="253" w:lineRule="auto"/>
        <w:ind w:leftChars="100" w:left="450" w:right="14" w:hangingChars="100" w:hanging="240"/>
        <w:rPr>
          <w:rFonts w:ascii="ＭＳ ゴシック" w:eastAsia="ＭＳ ゴシック" w:hAnsi="ＭＳ ゴシック" w:cs="ＭＳ 明朝"/>
          <w:bCs/>
          <w:sz w:val="24"/>
          <w:szCs w:val="24"/>
          <w14:ligatures w14:val="standardContextual"/>
        </w:rPr>
      </w:pPr>
      <w:r w:rsidRPr="000927E5">
        <w:rPr>
          <w:rFonts w:ascii="ＭＳ ゴシック" w:eastAsia="ＭＳ ゴシック" w:hAnsi="ＭＳ ゴシック" w:cs="ＭＳ 明朝" w:hint="eastAsia"/>
          <w:sz w:val="24"/>
          <w:szCs w:val="24"/>
          <w14:ligatures w14:val="standardContextual"/>
        </w:rPr>
        <w:t xml:space="preserve">　</w:t>
      </w:r>
      <w:r w:rsidR="0024108A" w:rsidRPr="000927E5">
        <w:rPr>
          <w:rFonts w:ascii="ＭＳ ゴシック" w:eastAsia="ＭＳ ゴシック" w:hAnsi="ＭＳ ゴシック" w:cs="ＭＳ 明朝"/>
          <w:sz w:val="24"/>
          <w:szCs w:val="24"/>
          <w14:ligatures w14:val="standardContextual"/>
        </w:rPr>
        <w:t>過去1年間に食品衛生法(昭和22年法律第233号)違反による行政処分を受けていない者であること。</w:t>
      </w:r>
    </w:p>
    <w:p w14:paraId="2E422785" w14:textId="77777777" w:rsidR="001D21FD" w:rsidRPr="000927E5" w:rsidRDefault="001D21FD" w:rsidP="001D21FD">
      <w:pPr>
        <w:pStyle w:val="a3"/>
        <w:widowControl/>
        <w:numPr>
          <w:ilvl w:val="0"/>
          <w:numId w:val="6"/>
        </w:numPr>
        <w:spacing w:after="259" w:line="253" w:lineRule="auto"/>
        <w:ind w:leftChars="100" w:left="450" w:right="14" w:hangingChars="100" w:hanging="240"/>
        <w:rPr>
          <w:rFonts w:ascii="ＭＳ ゴシック" w:eastAsia="ＭＳ ゴシック" w:hAnsi="ＭＳ ゴシック" w:cs="ＭＳ 明朝"/>
          <w:bCs/>
          <w:sz w:val="24"/>
          <w:szCs w:val="24"/>
          <w14:ligatures w14:val="standardContextual"/>
        </w:rPr>
      </w:pPr>
      <w:r w:rsidRPr="000927E5">
        <w:rPr>
          <w:rFonts w:ascii="ＭＳ ゴシック" w:eastAsia="ＭＳ ゴシック" w:hAnsi="ＭＳ ゴシック" w:cs="ＭＳ 明朝" w:hint="eastAsia"/>
          <w:sz w:val="24"/>
          <w:szCs w:val="24"/>
          <w14:ligatures w14:val="standardContextual"/>
        </w:rPr>
        <w:t xml:space="preserve">　</w:t>
      </w:r>
      <w:r w:rsidR="0024108A" w:rsidRPr="000927E5">
        <w:rPr>
          <w:rFonts w:ascii="ＭＳ ゴシック" w:eastAsia="ＭＳ ゴシック" w:hAnsi="ＭＳ ゴシック" w:cs="ＭＳ 明朝"/>
          <w:sz w:val="24"/>
          <w:szCs w:val="24"/>
          <w14:ligatures w14:val="standardContextual"/>
        </w:rPr>
        <w:t>暴力団員による不当な行為の防止等に関する法律(平成3年法律第77号)第2条第2項に掲げる暴力団又は暴力団若しくはその構成員の利益になる活動を行う法人等でないこと。</w:t>
      </w:r>
    </w:p>
    <w:p w14:paraId="3AF2F10F" w14:textId="3B6B3F2B" w:rsidR="00AB64A6" w:rsidRPr="000927E5" w:rsidRDefault="001D21FD" w:rsidP="001D21FD">
      <w:pPr>
        <w:pStyle w:val="a3"/>
        <w:widowControl/>
        <w:numPr>
          <w:ilvl w:val="0"/>
          <w:numId w:val="6"/>
        </w:numPr>
        <w:spacing w:after="259" w:line="253" w:lineRule="auto"/>
        <w:ind w:leftChars="100" w:left="450" w:right="14" w:hangingChars="100" w:hanging="240"/>
        <w:rPr>
          <w:rFonts w:ascii="ＭＳ ゴシック" w:eastAsia="ＭＳ ゴシック" w:hAnsi="ＭＳ ゴシック" w:cs="ＭＳ 明朝"/>
          <w:bCs/>
          <w:sz w:val="24"/>
          <w:szCs w:val="24"/>
          <w14:ligatures w14:val="standardContextual"/>
        </w:rPr>
      </w:pPr>
      <w:r w:rsidRPr="000927E5">
        <w:rPr>
          <w:rFonts w:ascii="ＭＳ ゴシック" w:eastAsia="ＭＳ ゴシック" w:hAnsi="ＭＳ ゴシック" w:cs="ＭＳ 明朝" w:hint="eastAsia"/>
          <w:sz w:val="24"/>
          <w:szCs w:val="24"/>
          <w14:ligatures w14:val="standardContextual"/>
        </w:rPr>
        <w:t xml:space="preserve">　</w:t>
      </w:r>
      <w:r w:rsidR="00AE5BEF" w:rsidRPr="000927E5">
        <w:rPr>
          <w:rFonts w:ascii="ＭＳ ゴシック" w:eastAsia="ＭＳ ゴシック" w:hAnsi="ＭＳ ゴシック" w:cs="ＭＳ 明朝" w:hint="eastAsia"/>
          <w:sz w:val="24"/>
          <w:szCs w:val="24"/>
          <w14:ligatures w14:val="standardContextual"/>
        </w:rPr>
        <w:t>県民税</w:t>
      </w:r>
      <w:r w:rsidR="00AE5BEF" w:rsidRPr="000927E5">
        <w:rPr>
          <w:rFonts w:ascii="ＭＳ ゴシック" w:eastAsia="ＭＳ ゴシック" w:hAnsi="ＭＳ ゴシック"/>
          <w:sz w:val="24"/>
          <w:szCs w:val="24"/>
        </w:rPr>
        <w:t>・市（町）民税</w:t>
      </w:r>
      <w:r w:rsidR="0024108A" w:rsidRPr="000927E5">
        <w:rPr>
          <w:rFonts w:ascii="ＭＳ ゴシック" w:eastAsia="ＭＳ ゴシック" w:hAnsi="ＭＳ ゴシック"/>
          <w:sz w:val="24"/>
          <w:szCs w:val="24"/>
        </w:rPr>
        <w:t>等の税金の滞納がないこと。</w:t>
      </w:r>
    </w:p>
    <w:p w14:paraId="15169AD4" w14:textId="77777777" w:rsidR="0024108A" w:rsidRPr="000927E5" w:rsidRDefault="0024108A" w:rsidP="0024108A">
      <w:pPr>
        <w:rPr>
          <w:rFonts w:ascii="ＭＳ ゴシック" w:eastAsia="ＭＳ ゴシック" w:hAnsi="ＭＳ ゴシック"/>
          <w:b/>
          <w:bCs/>
          <w:sz w:val="24"/>
          <w:szCs w:val="24"/>
        </w:rPr>
      </w:pPr>
      <w:r w:rsidRPr="000927E5">
        <w:rPr>
          <w:rFonts w:ascii="ＭＳ ゴシック" w:eastAsia="ＭＳ ゴシック" w:hAnsi="ＭＳ ゴシック"/>
          <w:b/>
          <w:bCs/>
          <w:sz w:val="24"/>
          <w:szCs w:val="24"/>
        </w:rPr>
        <w:t>3</w:t>
      </w:r>
      <w:r w:rsidR="004742D8" w:rsidRPr="000927E5">
        <w:rPr>
          <w:rFonts w:ascii="ＭＳ ゴシック" w:eastAsia="ＭＳ ゴシック" w:hAnsi="ＭＳ ゴシック" w:hint="eastAsia"/>
          <w:b/>
          <w:bCs/>
          <w:sz w:val="24"/>
          <w:szCs w:val="24"/>
        </w:rPr>
        <w:t xml:space="preserve">　</w:t>
      </w:r>
      <w:r w:rsidRPr="000927E5">
        <w:rPr>
          <w:rFonts w:ascii="ＭＳ ゴシック" w:eastAsia="ＭＳ ゴシック" w:hAnsi="ＭＳ ゴシック"/>
          <w:b/>
          <w:bCs/>
          <w:sz w:val="24"/>
          <w:szCs w:val="24"/>
        </w:rPr>
        <w:t>企画提案書の内容</w:t>
      </w:r>
    </w:p>
    <w:p w14:paraId="1F3E6A58" w14:textId="2A1C78CD" w:rsidR="00AB64A6" w:rsidRPr="000927E5" w:rsidRDefault="0024108A" w:rsidP="001D21FD">
      <w:pPr>
        <w:ind w:firstLineChars="200" w:firstLine="48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企画提案書の内容は、次の</w:t>
      </w:r>
      <w:r w:rsidR="0002540C" w:rsidRPr="000927E5">
        <w:rPr>
          <w:rFonts w:ascii="ＭＳ ゴシック" w:eastAsia="ＭＳ ゴシック" w:hAnsi="ＭＳ ゴシック" w:hint="eastAsia"/>
          <w:sz w:val="24"/>
          <w:szCs w:val="24"/>
        </w:rPr>
        <w:t>７</w:t>
      </w:r>
      <w:r w:rsidR="0002540C" w:rsidRPr="000927E5">
        <w:rPr>
          <w:rFonts w:ascii="ＭＳ ゴシック" w:eastAsia="ＭＳ ゴシック" w:hAnsi="ＭＳ ゴシック"/>
          <w:sz w:val="24"/>
          <w:szCs w:val="24"/>
        </w:rPr>
        <w:t>項目</w:t>
      </w:r>
      <w:r w:rsidRPr="000927E5">
        <w:rPr>
          <w:rFonts w:ascii="ＭＳ ゴシック" w:eastAsia="ＭＳ ゴシック" w:hAnsi="ＭＳ ゴシック" w:hint="eastAsia"/>
          <w:sz w:val="24"/>
          <w:szCs w:val="24"/>
        </w:rPr>
        <w:t>とすること。</w:t>
      </w:r>
    </w:p>
    <w:p w14:paraId="388275B4" w14:textId="77777777" w:rsidR="004742D8" w:rsidRPr="000927E5" w:rsidRDefault="0024108A" w:rsidP="004742D8">
      <w:pPr>
        <w:ind w:firstLineChars="100" w:firstLine="241"/>
        <w:rPr>
          <w:rFonts w:ascii="ＭＳ ゴシック" w:eastAsia="ＭＳ ゴシック" w:hAnsi="ＭＳ ゴシック"/>
          <w:b/>
          <w:bCs/>
          <w:sz w:val="24"/>
          <w:szCs w:val="24"/>
        </w:rPr>
      </w:pPr>
      <w:r w:rsidRPr="000927E5">
        <w:rPr>
          <w:rFonts w:ascii="ＭＳ ゴシック" w:eastAsia="ＭＳ ゴシック" w:hAnsi="ＭＳ ゴシック"/>
          <w:b/>
          <w:bCs/>
          <w:sz w:val="24"/>
          <w:szCs w:val="24"/>
        </w:rPr>
        <w:t>( 1 )</w:t>
      </w:r>
      <w:r w:rsidR="001D21FD" w:rsidRPr="000927E5">
        <w:rPr>
          <w:rFonts w:ascii="ＭＳ ゴシック" w:eastAsia="ＭＳ ゴシック" w:hAnsi="ＭＳ ゴシック" w:hint="eastAsia"/>
          <w:b/>
          <w:bCs/>
          <w:sz w:val="24"/>
          <w:szCs w:val="24"/>
        </w:rPr>
        <w:t xml:space="preserve">　</w:t>
      </w:r>
      <w:r w:rsidRPr="000927E5">
        <w:rPr>
          <w:rFonts w:ascii="ＭＳ ゴシック" w:eastAsia="ＭＳ ゴシック" w:hAnsi="ＭＳ ゴシック"/>
          <w:b/>
          <w:bCs/>
          <w:sz w:val="24"/>
          <w:szCs w:val="24"/>
        </w:rPr>
        <w:t>公的な施設としての役割の理解について</w:t>
      </w:r>
    </w:p>
    <w:p w14:paraId="5DF9FB71" w14:textId="6CF6E7B5" w:rsidR="0047159A" w:rsidRPr="000927E5" w:rsidRDefault="00060DE0" w:rsidP="0047159A">
      <w:pPr>
        <w:pStyle w:val="a3"/>
        <w:numPr>
          <w:ilvl w:val="0"/>
          <w:numId w:val="10"/>
        </w:numPr>
        <w:ind w:leftChars="0"/>
        <w:rPr>
          <w:rFonts w:ascii="ＭＳ ゴシック" w:eastAsia="ＭＳ ゴシック" w:hAnsi="ＭＳ ゴシック"/>
          <w:sz w:val="24"/>
          <w:szCs w:val="24"/>
        </w:rPr>
      </w:pPr>
      <w:bookmarkStart w:id="2" w:name="_Hlk138344795"/>
      <w:r w:rsidRPr="000927E5">
        <w:rPr>
          <w:rFonts w:ascii="ＭＳ ゴシック" w:eastAsia="ＭＳ ゴシック" w:hAnsi="ＭＳ ゴシック" w:hint="eastAsia"/>
          <w:sz w:val="24"/>
          <w:szCs w:val="24"/>
        </w:rPr>
        <w:t>食堂事業は、</w:t>
      </w:r>
      <w:r w:rsidR="000827E0" w:rsidRPr="000927E5">
        <w:rPr>
          <w:rFonts w:ascii="ＭＳ ゴシック" w:eastAsia="ＭＳ ゴシック" w:hAnsi="ＭＳ ゴシック" w:hint="eastAsia"/>
          <w:sz w:val="24"/>
          <w:szCs w:val="24"/>
        </w:rPr>
        <w:t>秩父ミューズパーク</w:t>
      </w:r>
      <w:r w:rsidR="007D3024" w:rsidRPr="000927E5">
        <w:rPr>
          <w:rFonts w:ascii="ＭＳ ゴシック" w:eastAsia="ＭＳ ゴシック" w:hAnsi="ＭＳ ゴシック" w:hint="eastAsia"/>
          <w:sz w:val="24"/>
          <w:szCs w:val="24"/>
        </w:rPr>
        <w:t>(都市公園)の利便性の向上として</w:t>
      </w:r>
      <w:r w:rsidRPr="000927E5">
        <w:rPr>
          <w:rFonts w:ascii="ＭＳ ゴシック" w:eastAsia="ＭＳ ゴシック" w:hAnsi="ＭＳ ゴシック" w:hint="eastAsia"/>
          <w:sz w:val="24"/>
          <w:szCs w:val="24"/>
        </w:rPr>
        <w:t>必要不可欠であることを</w:t>
      </w:r>
      <w:r w:rsidR="007D3024" w:rsidRPr="000927E5">
        <w:rPr>
          <w:rFonts w:ascii="ＭＳ ゴシック" w:eastAsia="ＭＳ ゴシック" w:hAnsi="ＭＳ ゴシック" w:hint="eastAsia"/>
          <w:sz w:val="24"/>
          <w:szCs w:val="24"/>
        </w:rPr>
        <w:t>よく理解しているか。</w:t>
      </w:r>
    </w:p>
    <w:bookmarkEnd w:id="2"/>
    <w:p w14:paraId="627ED0AD" w14:textId="77777777" w:rsidR="0024108A" w:rsidRPr="000927E5" w:rsidRDefault="0024108A" w:rsidP="004742D8">
      <w:pPr>
        <w:ind w:firstLineChars="100" w:firstLine="241"/>
        <w:rPr>
          <w:rFonts w:ascii="ＭＳ ゴシック" w:eastAsia="ＭＳ ゴシック" w:hAnsi="ＭＳ ゴシック"/>
          <w:b/>
          <w:bCs/>
          <w:sz w:val="24"/>
          <w:szCs w:val="24"/>
        </w:rPr>
      </w:pPr>
      <w:r w:rsidRPr="000927E5">
        <w:rPr>
          <w:rFonts w:ascii="ＭＳ ゴシック" w:eastAsia="ＭＳ ゴシック" w:hAnsi="ＭＳ ゴシック"/>
          <w:b/>
          <w:bCs/>
          <w:sz w:val="24"/>
          <w:szCs w:val="24"/>
        </w:rPr>
        <w:t>( 2 )</w:t>
      </w:r>
      <w:r w:rsidR="001D21FD" w:rsidRPr="000927E5">
        <w:rPr>
          <w:rFonts w:ascii="ＭＳ ゴシック" w:eastAsia="ＭＳ ゴシック" w:hAnsi="ＭＳ ゴシック" w:hint="eastAsia"/>
          <w:b/>
          <w:bCs/>
          <w:sz w:val="24"/>
          <w:szCs w:val="24"/>
        </w:rPr>
        <w:t xml:space="preserve">　</w:t>
      </w:r>
      <w:r w:rsidRPr="000927E5">
        <w:rPr>
          <w:rFonts w:ascii="ＭＳ ゴシック" w:eastAsia="ＭＳ ゴシック" w:hAnsi="ＭＳ ゴシック"/>
          <w:b/>
          <w:bCs/>
          <w:sz w:val="24"/>
          <w:szCs w:val="24"/>
        </w:rPr>
        <w:t>店舗運営方針及び継続可能な運営計画について</w:t>
      </w:r>
    </w:p>
    <w:p w14:paraId="6431B104" w14:textId="58AAC3A6" w:rsidR="004742D8" w:rsidRPr="000927E5" w:rsidRDefault="0024108A" w:rsidP="00832808">
      <w:pPr>
        <w:pStyle w:val="a3"/>
        <w:numPr>
          <w:ilvl w:val="0"/>
          <w:numId w:val="11"/>
        </w:numPr>
        <w:ind w:leftChars="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魅力ある店舗レイアウト、利用者誘導、店舗装飾など</w:t>
      </w:r>
    </w:p>
    <w:p w14:paraId="4389E23C" w14:textId="77777777" w:rsidR="00BF4F72" w:rsidRPr="000927E5" w:rsidRDefault="00BF4F72" w:rsidP="00BF4F72">
      <w:pPr>
        <w:pStyle w:val="a3"/>
        <w:numPr>
          <w:ilvl w:val="0"/>
          <w:numId w:val="11"/>
        </w:numPr>
        <w:ind w:leftChars="0"/>
        <w:rPr>
          <w:rFonts w:ascii="ＭＳ ゴシック" w:eastAsia="ＭＳ ゴシック" w:hAnsi="ＭＳ ゴシック"/>
          <w:kern w:val="0"/>
          <w:sz w:val="24"/>
          <w:szCs w:val="24"/>
        </w:rPr>
      </w:pPr>
      <w:r w:rsidRPr="000927E5">
        <w:rPr>
          <w:rFonts w:ascii="ＭＳ ゴシック" w:eastAsia="ＭＳ ゴシック" w:hAnsi="ＭＳ ゴシック" w:hint="eastAsia"/>
          <w:kern w:val="0"/>
          <w:sz w:val="24"/>
          <w:szCs w:val="24"/>
        </w:rPr>
        <w:lastRenderedPageBreak/>
        <w:t>メニュー表（商品・価格等）。</w:t>
      </w:r>
    </w:p>
    <w:p w14:paraId="453D7388" w14:textId="1278011A" w:rsidR="00BF4F72" w:rsidRPr="000927E5" w:rsidRDefault="00BF4F72" w:rsidP="00BF4F72">
      <w:pPr>
        <w:pStyle w:val="a3"/>
        <w:ind w:leftChars="0" w:left="780"/>
        <w:rPr>
          <w:rFonts w:ascii="ＭＳ ゴシック" w:eastAsia="ＭＳ ゴシック" w:hAnsi="ＭＳ ゴシック"/>
          <w:kern w:val="0"/>
          <w:sz w:val="24"/>
          <w:szCs w:val="24"/>
        </w:rPr>
      </w:pPr>
      <w:r w:rsidRPr="000927E5">
        <w:rPr>
          <w:rFonts w:ascii="ＭＳ ゴシック" w:eastAsia="ＭＳ ゴシック" w:hAnsi="ＭＳ ゴシック" w:hint="eastAsia"/>
          <w:kern w:val="0"/>
          <w:sz w:val="24"/>
          <w:szCs w:val="24"/>
        </w:rPr>
        <w:t>例：うどん500円、天ぷらうどん800円、カレー700円、手作りピザ800円　など。</w:t>
      </w:r>
    </w:p>
    <w:p w14:paraId="4CE5FA7A" w14:textId="38216EC9" w:rsidR="00CB7D5F" w:rsidRPr="000927E5" w:rsidRDefault="00CB7D5F" w:rsidP="00CB7D5F">
      <w:pPr>
        <w:pStyle w:val="a3"/>
        <w:numPr>
          <w:ilvl w:val="0"/>
          <w:numId w:val="11"/>
        </w:numPr>
        <w:ind w:leftChars="0"/>
        <w:rPr>
          <w:rFonts w:ascii="ＭＳ ゴシック" w:eastAsia="ＭＳ ゴシック" w:hAnsi="ＭＳ ゴシック"/>
          <w:kern w:val="0"/>
          <w:sz w:val="24"/>
          <w:szCs w:val="24"/>
        </w:rPr>
      </w:pPr>
      <w:r w:rsidRPr="000927E5">
        <w:rPr>
          <w:rFonts w:ascii="ＭＳ ゴシック" w:eastAsia="ＭＳ ゴシック" w:hAnsi="ＭＳ ゴシック" w:hint="eastAsia"/>
          <w:kern w:val="0"/>
          <w:sz w:val="24"/>
          <w:szCs w:val="24"/>
        </w:rPr>
        <w:t>店舗の名称</w:t>
      </w:r>
      <w:r w:rsidR="000927E5" w:rsidRPr="000927E5">
        <w:rPr>
          <w:rFonts w:ascii="ＭＳ ゴシック" w:eastAsia="ＭＳ ゴシック" w:hAnsi="ＭＳ ゴシック" w:hint="eastAsia"/>
          <w:kern w:val="0"/>
          <w:sz w:val="24"/>
          <w:szCs w:val="24"/>
        </w:rPr>
        <w:t>など</w:t>
      </w:r>
    </w:p>
    <w:p w14:paraId="3E5288A0" w14:textId="323C8195" w:rsidR="004742D8" w:rsidRPr="000927E5" w:rsidRDefault="0024108A" w:rsidP="004742D8">
      <w:pPr>
        <w:ind w:firstLineChars="100" w:firstLine="241"/>
        <w:rPr>
          <w:rFonts w:ascii="ＭＳ ゴシック" w:eastAsia="ＭＳ ゴシック" w:hAnsi="ＭＳ ゴシック"/>
          <w:b/>
          <w:bCs/>
          <w:sz w:val="24"/>
          <w:szCs w:val="24"/>
        </w:rPr>
      </w:pPr>
      <w:r w:rsidRPr="000927E5">
        <w:rPr>
          <w:rFonts w:ascii="ＭＳ ゴシック" w:eastAsia="ＭＳ ゴシック" w:hAnsi="ＭＳ ゴシック"/>
          <w:b/>
          <w:bCs/>
          <w:sz w:val="24"/>
          <w:szCs w:val="24"/>
        </w:rPr>
        <w:t>( 3 )</w:t>
      </w:r>
      <w:r w:rsidR="001D21FD" w:rsidRPr="000927E5">
        <w:rPr>
          <w:rFonts w:ascii="ＭＳ ゴシック" w:eastAsia="ＭＳ ゴシック" w:hAnsi="ＭＳ ゴシック" w:hint="eastAsia"/>
          <w:b/>
          <w:bCs/>
          <w:sz w:val="24"/>
          <w:szCs w:val="24"/>
        </w:rPr>
        <w:t xml:space="preserve">　</w:t>
      </w:r>
      <w:r w:rsidRPr="000927E5">
        <w:rPr>
          <w:rFonts w:ascii="ＭＳ ゴシック" w:eastAsia="ＭＳ ゴシック" w:hAnsi="ＭＳ ゴシック"/>
          <w:b/>
          <w:bCs/>
          <w:sz w:val="24"/>
          <w:szCs w:val="24"/>
        </w:rPr>
        <w:t>地域食材の提供と地域食材を活用したメニューについて</w:t>
      </w:r>
    </w:p>
    <w:p w14:paraId="17BAFCF7" w14:textId="552E5BEB" w:rsidR="0024108A" w:rsidRPr="000927E5" w:rsidRDefault="0024108A" w:rsidP="00832808">
      <w:pPr>
        <w:pStyle w:val="a3"/>
        <w:numPr>
          <w:ilvl w:val="0"/>
          <w:numId w:val="12"/>
        </w:numPr>
        <w:ind w:leftChars="0"/>
        <w:rPr>
          <w:rFonts w:ascii="ＭＳ ゴシック" w:eastAsia="ＭＳ ゴシック" w:hAnsi="ＭＳ ゴシック"/>
          <w:sz w:val="24"/>
          <w:szCs w:val="24"/>
        </w:rPr>
      </w:pPr>
      <w:r w:rsidRPr="000927E5">
        <w:rPr>
          <w:rFonts w:ascii="ＭＳ ゴシック" w:eastAsia="ＭＳ ゴシック" w:hAnsi="ＭＳ ゴシック"/>
          <w:sz w:val="24"/>
          <w:szCs w:val="24"/>
        </w:rPr>
        <w:t>地産地消について</w:t>
      </w:r>
    </w:p>
    <w:p w14:paraId="5F1C65C9" w14:textId="7C072926" w:rsidR="000D67CE" w:rsidRPr="000927E5" w:rsidRDefault="00832808" w:rsidP="000D67CE">
      <w:pPr>
        <w:pStyle w:val="a3"/>
        <w:ind w:leftChars="0" w:left="780"/>
        <w:rPr>
          <w:rFonts w:ascii="ＭＳ ゴシック" w:eastAsia="ＭＳ ゴシック" w:hAnsi="ＭＳ ゴシック"/>
          <w:kern w:val="0"/>
          <w:sz w:val="24"/>
          <w:szCs w:val="24"/>
        </w:rPr>
      </w:pPr>
      <w:r w:rsidRPr="000927E5">
        <w:rPr>
          <w:rFonts w:ascii="ＭＳ ゴシック" w:eastAsia="ＭＳ ゴシック" w:hAnsi="ＭＳ ゴシック" w:hint="eastAsia"/>
          <w:kern w:val="0"/>
          <w:sz w:val="24"/>
          <w:szCs w:val="24"/>
        </w:rPr>
        <w:t>例：食材の仕入れは地産地消を推進</w:t>
      </w:r>
      <w:r w:rsidR="0047159A" w:rsidRPr="000927E5">
        <w:rPr>
          <w:rFonts w:ascii="ＭＳ ゴシック" w:eastAsia="ＭＳ ゴシック" w:hAnsi="ＭＳ ゴシック" w:hint="eastAsia"/>
          <w:kern w:val="0"/>
          <w:sz w:val="24"/>
          <w:szCs w:val="24"/>
        </w:rPr>
        <w:t>し</w:t>
      </w:r>
      <w:r w:rsidR="00AF7387" w:rsidRPr="000927E5">
        <w:rPr>
          <w:rFonts w:ascii="ＭＳ ゴシック" w:eastAsia="ＭＳ ゴシック" w:hAnsi="ＭＳ ゴシック" w:hint="eastAsia"/>
          <w:kern w:val="0"/>
          <w:sz w:val="24"/>
          <w:szCs w:val="24"/>
        </w:rPr>
        <w:t>、</w:t>
      </w:r>
      <w:r w:rsidR="007D3024" w:rsidRPr="000927E5">
        <w:rPr>
          <w:rFonts w:ascii="ＭＳ ゴシック" w:eastAsia="ＭＳ ゴシック" w:hAnsi="ＭＳ ゴシック" w:hint="eastAsia"/>
          <w:kern w:val="0"/>
          <w:sz w:val="24"/>
          <w:szCs w:val="24"/>
        </w:rPr>
        <w:t>秩父郡市</w:t>
      </w:r>
      <w:r w:rsidRPr="000927E5">
        <w:rPr>
          <w:rFonts w:ascii="ＭＳ ゴシック" w:eastAsia="ＭＳ ゴシック" w:hAnsi="ＭＳ ゴシック" w:hint="eastAsia"/>
          <w:kern w:val="0"/>
          <w:sz w:val="24"/>
          <w:szCs w:val="24"/>
        </w:rPr>
        <w:t>産の野菜</w:t>
      </w:r>
      <w:r w:rsidR="00AF7387" w:rsidRPr="000927E5">
        <w:rPr>
          <w:rFonts w:ascii="ＭＳ ゴシック" w:eastAsia="ＭＳ ゴシック" w:hAnsi="ＭＳ ゴシック" w:hint="eastAsia"/>
          <w:kern w:val="0"/>
          <w:sz w:val="24"/>
          <w:szCs w:val="24"/>
        </w:rPr>
        <w:t>、</w:t>
      </w:r>
      <w:r w:rsidRPr="000927E5">
        <w:rPr>
          <w:rFonts w:ascii="ＭＳ ゴシック" w:eastAsia="ＭＳ ゴシック" w:hAnsi="ＭＳ ゴシック" w:hint="eastAsia"/>
          <w:kern w:val="0"/>
          <w:sz w:val="24"/>
          <w:szCs w:val="24"/>
        </w:rPr>
        <w:t>果樹等</w:t>
      </w:r>
      <w:r w:rsidR="0047159A" w:rsidRPr="000927E5">
        <w:rPr>
          <w:rFonts w:ascii="ＭＳ ゴシック" w:eastAsia="ＭＳ ゴシック" w:hAnsi="ＭＳ ゴシック" w:hint="eastAsia"/>
          <w:kern w:val="0"/>
          <w:sz w:val="24"/>
          <w:szCs w:val="24"/>
        </w:rPr>
        <w:t>を</w:t>
      </w:r>
      <w:r w:rsidR="007C37F1" w:rsidRPr="000927E5">
        <w:rPr>
          <w:rFonts w:ascii="ＭＳ ゴシック" w:eastAsia="ＭＳ ゴシック" w:hAnsi="ＭＳ ゴシック" w:hint="eastAsia"/>
          <w:kern w:val="0"/>
          <w:sz w:val="24"/>
          <w:szCs w:val="24"/>
        </w:rPr>
        <w:t>計画的</w:t>
      </w:r>
      <w:r w:rsidR="0047159A" w:rsidRPr="000927E5">
        <w:rPr>
          <w:rFonts w:ascii="ＭＳ ゴシック" w:eastAsia="ＭＳ ゴシック" w:hAnsi="ＭＳ ゴシック" w:hint="eastAsia"/>
          <w:kern w:val="0"/>
          <w:sz w:val="24"/>
          <w:szCs w:val="24"/>
        </w:rPr>
        <w:t>に</w:t>
      </w:r>
      <w:r w:rsidR="007C37F1" w:rsidRPr="000927E5">
        <w:rPr>
          <w:rFonts w:ascii="ＭＳ ゴシック" w:eastAsia="ＭＳ ゴシック" w:hAnsi="ＭＳ ゴシック" w:hint="eastAsia"/>
          <w:kern w:val="0"/>
          <w:sz w:val="24"/>
          <w:szCs w:val="24"/>
        </w:rPr>
        <w:t xml:space="preserve">使用する　</w:t>
      </w:r>
      <w:r w:rsidRPr="000927E5">
        <w:rPr>
          <w:rFonts w:ascii="ＭＳ ゴシック" w:eastAsia="ＭＳ ゴシック" w:hAnsi="ＭＳ ゴシック" w:hint="eastAsia"/>
          <w:kern w:val="0"/>
          <w:sz w:val="24"/>
          <w:szCs w:val="24"/>
        </w:rPr>
        <w:t>など</w:t>
      </w:r>
    </w:p>
    <w:p w14:paraId="47AF82C9" w14:textId="77777777" w:rsidR="0024108A" w:rsidRPr="000927E5" w:rsidRDefault="0024108A" w:rsidP="004742D8">
      <w:pPr>
        <w:ind w:firstLineChars="100" w:firstLine="241"/>
        <w:rPr>
          <w:rFonts w:ascii="ＭＳ ゴシック" w:eastAsia="ＭＳ ゴシック" w:hAnsi="ＭＳ ゴシック"/>
          <w:b/>
          <w:bCs/>
          <w:sz w:val="24"/>
          <w:szCs w:val="24"/>
        </w:rPr>
      </w:pPr>
      <w:r w:rsidRPr="000927E5">
        <w:rPr>
          <w:rFonts w:ascii="ＭＳ ゴシック" w:eastAsia="ＭＳ ゴシック" w:hAnsi="ＭＳ ゴシック"/>
          <w:b/>
          <w:bCs/>
          <w:sz w:val="24"/>
          <w:szCs w:val="24"/>
        </w:rPr>
        <w:t>( 4 )</w:t>
      </w:r>
      <w:r w:rsidR="001D21FD" w:rsidRPr="000927E5">
        <w:rPr>
          <w:rFonts w:ascii="ＭＳ ゴシック" w:eastAsia="ＭＳ ゴシック" w:hAnsi="ＭＳ ゴシック" w:hint="eastAsia"/>
          <w:b/>
          <w:bCs/>
          <w:sz w:val="24"/>
          <w:szCs w:val="24"/>
        </w:rPr>
        <w:t xml:space="preserve">　</w:t>
      </w:r>
      <w:r w:rsidRPr="000927E5">
        <w:rPr>
          <w:rFonts w:ascii="ＭＳ ゴシック" w:eastAsia="ＭＳ ゴシック" w:hAnsi="ＭＳ ゴシック"/>
          <w:b/>
          <w:bCs/>
          <w:sz w:val="24"/>
          <w:szCs w:val="24"/>
        </w:rPr>
        <w:t>集客への取り組みについて</w:t>
      </w:r>
    </w:p>
    <w:p w14:paraId="59922192" w14:textId="76C595C7" w:rsidR="000D67CE" w:rsidRPr="000927E5" w:rsidRDefault="000D67CE" w:rsidP="000D67CE">
      <w:pPr>
        <w:pStyle w:val="a3"/>
        <w:numPr>
          <w:ilvl w:val="0"/>
          <w:numId w:val="13"/>
        </w:numPr>
        <w:ind w:leftChars="0"/>
        <w:rPr>
          <w:rFonts w:ascii="ＭＳ ゴシック" w:eastAsia="ＭＳ ゴシック" w:hAnsi="ＭＳ ゴシック"/>
          <w:sz w:val="24"/>
          <w:szCs w:val="24"/>
        </w:rPr>
      </w:pPr>
      <w:r w:rsidRPr="000927E5">
        <w:rPr>
          <w:rFonts w:ascii="ＭＳ ゴシック" w:eastAsia="ＭＳ ゴシック" w:hAnsi="ＭＳ ゴシック" w:hint="eastAsia"/>
          <w:kern w:val="0"/>
          <w:sz w:val="24"/>
          <w:szCs w:val="24"/>
        </w:rPr>
        <w:t>集客手法について</w:t>
      </w:r>
    </w:p>
    <w:p w14:paraId="2278AB89" w14:textId="744FA453" w:rsidR="0024108A" w:rsidRPr="000927E5" w:rsidRDefault="00AB64A6" w:rsidP="000D67CE">
      <w:pPr>
        <w:pStyle w:val="a3"/>
        <w:numPr>
          <w:ilvl w:val="0"/>
          <w:numId w:val="13"/>
        </w:numPr>
        <w:ind w:leftChars="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SNS、</w:t>
      </w:r>
      <w:r w:rsidR="0024108A" w:rsidRPr="000927E5">
        <w:rPr>
          <w:rFonts w:ascii="ＭＳ ゴシック" w:eastAsia="ＭＳ ゴシック" w:hAnsi="ＭＳ ゴシック" w:hint="eastAsia"/>
          <w:sz w:val="24"/>
          <w:szCs w:val="24"/>
        </w:rPr>
        <w:t>ホームページ等による情報発信について</w:t>
      </w:r>
    </w:p>
    <w:p w14:paraId="2229E614" w14:textId="77777777" w:rsidR="004742D8" w:rsidRPr="000927E5" w:rsidRDefault="0024108A" w:rsidP="004742D8">
      <w:pPr>
        <w:ind w:firstLineChars="100" w:firstLine="241"/>
        <w:rPr>
          <w:rFonts w:ascii="ＭＳ ゴシック" w:eastAsia="ＭＳ ゴシック" w:hAnsi="ＭＳ ゴシック"/>
          <w:b/>
          <w:bCs/>
          <w:sz w:val="24"/>
          <w:szCs w:val="24"/>
        </w:rPr>
      </w:pPr>
      <w:r w:rsidRPr="000927E5">
        <w:rPr>
          <w:rFonts w:ascii="ＭＳ ゴシック" w:eastAsia="ＭＳ ゴシック" w:hAnsi="ＭＳ ゴシック"/>
          <w:b/>
          <w:bCs/>
          <w:sz w:val="24"/>
          <w:szCs w:val="24"/>
        </w:rPr>
        <w:t>( 5 )</w:t>
      </w:r>
      <w:r w:rsidR="001D21FD" w:rsidRPr="000927E5">
        <w:rPr>
          <w:rFonts w:ascii="ＭＳ ゴシック" w:eastAsia="ＭＳ ゴシック" w:hAnsi="ＭＳ ゴシック" w:hint="eastAsia"/>
          <w:b/>
          <w:bCs/>
          <w:sz w:val="24"/>
          <w:szCs w:val="24"/>
        </w:rPr>
        <w:t xml:space="preserve">　</w:t>
      </w:r>
      <w:r w:rsidRPr="000927E5">
        <w:rPr>
          <w:rFonts w:ascii="ＭＳ ゴシック" w:eastAsia="ＭＳ ゴシック" w:hAnsi="ＭＳ ゴシック"/>
          <w:b/>
          <w:bCs/>
          <w:sz w:val="24"/>
          <w:szCs w:val="24"/>
        </w:rPr>
        <w:t>事業執行体制、安全衛生管理体制について</w:t>
      </w:r>
    </w:p>
    <w:p w14:paraId="3C6C3F18" w14:textId="49895A94" w:rsidR="0024108A" w:rsidRPr="000927E5" w:rsidRDefault="0024108A" w:rsidP="000D67CE">
      <w:pPr>
        <w:pStyle w:val="a3"/>
        <w:numPr>
          <w:ilvl w:val="0"/>
          <w:numId w:val="14"/>
        </w:numPr>
        <w:ind w:leftChars="0"/>
        <w:rPr>
          <w:rFonts w:ascii="ＭＳ ゴシック" w:eastAsia="ＭＳ ゴシック" w:hAnsi="ＭＳ ゴシック"/>
          <w:sz w:val="24"/>
          <w:szCs w:val="24"/>
        </w:rPr>
      </w:pPr>
      <w:r w:rsidRPr="000927E5">
        <w:rPr>
          <w:rFonts w:ascii="ＭＳ ゴシック" w:eastAsia="ＭＳ ゴシック" w:hAnsi="ＭＳ ゴシック"/>
          <w:sz w:val="24"/>
          <w:szCs w:val="24"/>
        </w:rPr>
        <w:t>経験者の配置、人員の体制について</w:t>
      </w:r>
    </w:p>
    <w:p w14:paraId="7311CDE9" w14:textId="2A7D4549" w:rsidR="000D67CE" w:rsidRPr="000927E5" w:rsidRDefault="000D67CE" w:rsidP="000D67CE">
      <w:pPr>
        <w:pStyle w:val="a3"/>
        <w:ind w:leftChars="0" w:left="780"/>
        <w:rPr>
          <w:rFonts w:ascii="ＭＳ ゴシック" w:eastAsia="ＭＳ ゴシック" w:hAnsi="ＭＳ ゴシック"/>
          <w:sz w:val="24"/>
          <w:szCs w:val="24"/>
        </w:rPr>
      </w:pPr>
      <w:r w:rsidRPr="000927E5">
        <w:rPr>
          <w:rFonts w:ascii="ＭＳ ゴシック" w:eastAsia="ＭＳ ゴシック" w:hAnsi="ＭＳ ゴシック" w:hint="eastAsia"/>
          <w:kern w:val="0"/>
          <w:sz w:val="24"/>
          <w:szCs w:val="24"/>
        </w:rPr>
        <w:t>料理人のキャリア</w:t>
      </w:r>
      <w:r w:rsidR="00AF7387" w:rsidRPr="000927E5">
        <w:rPr>
          <w:rFonts w:ascii="ＭＳ ゴシック" w:eastAsia="ＭＳ ゴシック" w:hAnsi="ＭＳ ゴシック" w:hint="eastAsia"/>
          <w:kern w:val="0"/>
          <w:sz w:val="24"/>
          <w:szCs w:val="24"/>
        </w:rPr>
        <w:t>、</w:t>
      </w:r>
      <w:r w:rsidRPr="000927E5">
        <w:rPr>
          <w:rFonts w:ascii="ＭＳ ゴシック" w:eastAsia="ＭＳ ゴシック" w:hAnsi="ＭＳ ゴシック" w:hint="eastAsia"/>
          <w:kern w:val="0"/>
          <w:sz w:val="24"/>
          <w:szCs w:val="24"/>
        </w:rPr>
        <w:t>人員の体制</w:t>
      </w:r>
      <w:r w:rsidR="00AF7387" w:rsidRPr="000927E5">
        <w:rPr>
          <w:rFonts w:ascii="ＭＳ ゴシック" w:eastAsia="ＭＳ ゴシック" w:hAnsi="ＭＳ ゴシック" w:hint="eastAsia"/>
          <w:kern w:val="0"/>
          <w:sz w:val="24"/>
          <w:szCs w:val="24"/>
        </w:rPr>
        <w:t>、</w:t>
      </w:r>
      <w:r w:rsidRPr="000927E5">
        <w:rPr>
          <w:rFonts w:ascii="ＭＳ ゴシック" w:eastAsia="ＭＳ ゴシック" w:hAnsi="ＭＳ ゴシック" w:hint="eastAsia"/>
          <w:kern w:val="0"/>
          <w:sz w:val="24"/>
          <w:szCs w:val="24"/>
        </w:rPr>
        <w:t>人材育成</w:t>
      </w:r>
      <w:r w:rsidR="00AF7387" w:rsidRPr="000927E5">
        <w:rPr>
          <w:rFonts w:ascii="ＭＳ ゴシック" w:eastAsia="ＭＳ ゴシック" w:hAnsi="ＭＳ ゴシック" w:hint="eastAsia"/>
          <w:kern w:val="0"/>
          <w:sz w:val="24"/>
          <w:szCs w:val="24"/>
        </w:rPr>
        <w:t>、</w:t>
      </w:r>
      <w:r w:rsidRPr="000927E5">
        <w:rPr>
          <w:rFonts w:ascii="ＭＳ ゴシック" w:eastAsia="ＭＳ ゴシック" w:hAnsi="ＭＳ ゴシック" w:hint="eastAsia"/>
          <w:kern w:val="0"/>
          <w:sz w:val="24"/>
          <w:szCs w:val="24"/>
        </w:rPr>
        <w:t>料理人等が急病の場合の対応　など</w:t>
      </w:r>
    </w:p>
    <w:p w14:paraId="6B030241" w14:textId="7175C507" w:rsidR="000D67CE" w:rsidRPr="000927E5" w:rsidRDefault="000D67CE" w:rsidP="000D67CE">
      <w:pPr>
        <w:pStyle w:val="a3"/>
        <w:numPr>
          <w:ilvl w:val="0"/>
          <w:numId w:val="14"/>
        </w:numPr>
        <w:ind w:leftChars="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従業員の接遇について（</w:t>
      </w:r>
      <w:r w:rsidR="004F1618" w:rsidRPr="000927E5">
        <w:rPr>
          <w:rFonts w:ascii="ＭＳ ゴシック" w:eastAsia="ＭＳ ゴシック" w:hAnsi="ＭＳ ゴシック" w:hint="eastAsia"/>
          <w:sz w:val="24"/>
          <w:szCs w:val="24"/>
        </w:rPr>
        <w:t>従業員教育、</w:t>
      </w:r>
      <w:r w:rsidRPr="000927E5">
        <w:rPr>
          <w:rFonts w:ascii="ＭＳ ゴシック" w:eastAsia="ＭＳ ゴシック" w:hAnsi="ＭＳ ゴシック" w:hint="eastAsia"/>
          <w:sz w:val="24"/>
          <w:szCs w:val="24"/>
        </w:rPr>
        <w:t>従業員の接客態度</w:t>
      </w:r>
      <w:r w:rsidR="004D11B6" w:rsidRPr="000927E5">
        <w:rPr>
          <w:rFonts w:ascii="ＭＳ ゴシック" w:eastAsia="ＭＳ ゴシック" w:hAnsi="ＭＳ ゴシック" w:hint="eastAsia"/>
          <w:sz w:val="24"/>
          <w:szCs w:val="24"/>
        </w:rPr>
        <w:t>や</w:t>
      </w:r>
      <w:r w:rsidRPr="000927E5">
        <w:rPr>
          <w:rFonts w:ascii="ＭＳ ゴシック" w:eastAsia="ＭＳ ゴシック" w:hAnsi="ＭＳ ゴシック" w:hint="eastAsia"/>
          <w:sz w:val="24"/>
          <w:szCs w:val="24"/>
        </w:rPr>
        <w:t>接遇に関する苦情</w:t>
      </w:r>
      <w:r w:rsidR="004D11B6" w:rsidRPr="000927E5">
        <w:rPr>
          <w:rFonts w:ascii="ＭＳ ゴシック" w:eastAsia="ＭＳ ゴシック" w:hAnsi="ＭＳ ゴシック" w:hint="eastAsia"/>
          <w:sz w:val="24"/>
          <w:szCs w:val="24"/>
        </w:rPr>
        <w:t>の</w:t>
      </w:r>
      <w:r w:rsidRPr="000927E5">
        <w:rPr>
          <w:rFonts w:ascii="ＭＳ ゴシック" w:eastAsia="ＭＳ ゴシック" w:hAnsi="ＭＳ ゴシック" w:hint="eastAsia"/>
          <w:sz w:val="24"/>
          <w:szCs w:val="24"/>
        </w:rPr>
        <w:t>対応</w:t>
      </w:r>
      <w:r w:rsidR="004D11B6" w:rsidRPr="000927E5">
        <w:rPr>
          <w:rFonts w:ascii="ＭＳ ゴシック" w:eastAsia="ＭＳ ゴシック" w:hAnsi="ＭＳ ゴシック" w:hint="eastAsia"/>
          <w:sz w:val="24"/>
          <w:szCs w:val="24"/>
        </w:rPr>
        <w:t xml:space="preserve">　など</w:t>
      </w:r>
      <w:r w:rsidRPr="000927E5">
        <w:rPr>
          <w:rFonts w:ascii="ＭＳ ゴシック" w:eastAsia="ＭＳ ゴシック" w:hAnsi="ＭＳ ゴシック" w:hint="eastAsia"/>
          <w:sz w:val="24"/>
          <w:szCs w:val="24"/>
        </w:rPr>
        <w:t>）</w:t>
      </w:r>
    </w:p>
    <w:p w14:paraId="3C548E76" w14:textId="72CC6732" w:rsidR="0024108A" w:rsidRPr="000927E5" w:rsidRDefault="0024108A" w:rsidP="000D67CE">
      <w:pPr>
        <w:pStyle w:val="a3"/>
        <w:numPr>
          <w:ilvl w:val="0"/>
          <w:numId w:val="14"/>
        </w:numPr>
        <w:ind w:leftChars="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安全衛生管理に関する食中毒、衛生面への配慮、不測の事故等への対策など</w:t>
      </w:r>
    </w:p>
    <w:p w14:paraId="37AF19B3" w14:textId="1689EDB5" w:rsidR="004742D8" w:rsidRPr="000927E5" w:rsidRDefault="0024108A" w:rsidP="004742D8">
      <w:pPr>
        <w:ind w:firstLineChars="100" w:firstLine="241"/>
        <w:rPr>
          <w:rFonts w:ascii="ＭＳ ゴシック" w:eastAsia="ＭＳ ゴシック" w:hAnsi="ＭＳ ゴシック"/>
          <w:b/>
          <w:bCs/>
          <w:sz w:val="24"/>
          <w:szCs w:val="24"/>
        </w:rPr>
      </w:pPr>
      <w:r w:rsidRPr="000927E5">
        <w:rPr>
          <w:rFonts w:ascii="ＭＳ ゴシック" w:eastAsia="ＭＳ ゴシック" w:hAnsi="ＭＳ ゴシック"/>
          <w:b/>
          <w:bCs/>
          <w:sz w:val="24"/>
          <w:szCs w:val="24"/>
        </w:rPr>
        <w:t>( 6 )</w:t>
      </w:r>
      <w:r w:rsidR="001D21FD" w:rsidRPr="000927E5">
        <w:rPr>
          <w:rFonts w:ascii="ＭＳ ゴシック" w:eastAsia="ＭＳ ゴシック" w:hAnsi="ＭＳ ゴシック" w:hint="eastAsia"/>
          <w:b/>
          <w:bCs/>
          <w:sz w:val="24"/>
          <w:szCs w:val="24"/>
        </w:rPr>
        <w:t xml:space="preserve">　</w:t>
      </w:r>
      <w:r w:rsidR="000D67CE" w:rsidRPr="000927E5">
        <w:rPr>
          <w:rFonts w:ascii="ＭＳ ゴシック" w:eastAsia="ＭＳ ゴシック" w:hAnsi="ＭＳ ゴシック" w:hint="eastAsia"/>
          <w:b/>
          <w:bCs/>
          <w:sz w:val="24"/>
          <w:szCs w:val="24"/>
        </w:rPr>
        <w:t>地域経済</w:t>
      </w:r>
      <w:r w:rsidRPr="000927E5">
        <w:rPr>
          <w:rFonts w:ascii="ＭＳ ゴシック" w:eastAsia="ＭＳ ゴシック" w:hAnsi="ＭＳ ゴシック"/>
          <w:b/>
          <w:bCs/>
          <w:sz w:val="24"/>
          <w:szCs w:val="24"/>
        </w:rPr>
        <w:t>、</w:t>
      </w:r>
      <w:r w:rsidR="000D67CE" w:rsidRPr="000927E5">
        <w:rPr>
          <w:rFonts w:ascii="ＭＳ ゴシック" w:eastAsia="ＭＳ ゴシック" w:hAnsi="ＭＳ ゴシック" w:hint="eastAsia"/>
          <w:b/>
          <w:bCs/>
          <w:sz w:val="24"/>
          <w:szCs w:val="24"/>
        </w:rPr>
        <w:t>地域</w:t>
      </w:r>
      <w:r w:rsidRPr="000927E5">
        <w:rPr>
          <w:rFonts w:ascii="ＭＳ ゴシック" w:eastAsia="ＭＳ ゴシック" w:hAnsi="ＭＳ ゴシック"/>
          <w:b/>
          <w:bCs/>
          <w:sz w:val="24"/>
          <w:szCs w:val="24"/>
        </w:rPr>
        <w:t>雇用への貢献について</w:t>
      </w:r>
    </w:p>
    <w:p w14:paraId="5379ACF6" w14:textId="4CF5D4D7" w:rsidR="0024108A" w:rsidRPr="000927E5" w:rsidRDefault="00D628AB" w:rsidP="000D67CE">
      <w:pPr>
        <w:pStyle w:val="a3"/>
        <w:numPr>
          <w:ilvl w:val="0"/>
          <w:numId w:val="15"/>
        </w:numPr>
        <w:ind w:leftChars="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秩父郡</w:t>
      </w:r>
      <w:r w:rsidR="0024108A" w:rsidRPr="000927E5">
        <w:rPr>
          <w:rFonts w:ascii="ＭＳ ゴシック" w:eastAsia="ＭＳ ゴシック" w:hAnsi="ＭＳ ゴシック"/>
          <w:sz w:val="24"/>
          <w:szCs w:val="24"/>
        </w:rPr>
        <w:t>市内事業者等への配慮</w:t>
      </w:r>
    </w:p>
    <w:p w14:paraId="7DED3766" w14:textId="408B53E3" w:rsidR="0024108A" w:rsidRPr="000927E5" w:rsidRDefault="0024108A" w:rsidP="007D3024">
      <w:pPr>
        <w:ind w:leftChars="400" w:left="84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管理業務の実施に際し、物品</w:t>
      </w:r>
      <w:r w:rsidR="00B45D5F" w:rsidRPr="000927E5">
        <w:rPr>
          <w:rFonts w:ascii="ＭＳ ゴシック" w:eastAsia="ＭＳ ゴシック" w:hAnsi="ＭＳ ゴシック" w:hint="eastAsia"/>
          <w:sz w:val="24"/>
          <w:szCs w:val="24"/>
        </w:rPr>
        <w:t>の</w:t>
      </w:r>
      <w:r w:rsidRPr="000927E5">
        <w:rPr>
          <w:rFonts w:ascii="ＭＳ ゴシック" w:eastAsia="ＭＳ ゴシック" w:hAnsi="ＭＳ ゴシック" w:hint="eastAsia"/>
          <w:sz w:val="24"/>
          <w:szCs w:val="24"/>
        </w:rPr>
        <w:t>購入</w:t>
      </w:r>
      <w:r w:rsidRPr="000927E5">
        <w:rPr>
          <w:rFonts w:ascii="ＭＳ ゴシック" w:eastAsia="ＭＳ ゴシック" w:hAnsi="ＭＳ ゴシック"/>
          <w:sz w:val="24"/>
          <w:szCs w:val="24"/>
        </w:rPr>
        <w:t>は、可能な限り</w:t>
      </w:r>
      <w:r w:rsidR="00FB4E16" w:rsidRPr="000927E5">
        <w:rPr>
          <w:rFonts w:ascii="ＭＳ ゴシック" w:eastAsia="ＭＳ ゴシック" w:hAnsi="ＭＳ ゴシック" w:hint="eastAsia"/>
          <w:sz w:val="24"/>
          <w:szCs w:val="24"/>
        </w:rPr>
        <w:t>秩父郡市内</w:t>
      </w:r>
      <w:r w:rsidRPr="000927E5">
        <w:rPr>
          <w:rFonts w:ascii="ＭＳ ゴシック" w:eastAsia="ＭＳ ゴシック" w:hAnsi="ＭＳ ゴシック"/>
          <w:sz w:val="24"/>
          <w:szCs w:val="24"/>
        </w:rPr>
        <w:t>に事務所を有する事業者</w:t>
      </w:r>
      <w:r w:rsidR="004D11B6" w:rsidRPr="000927E5">
        <w:rPr>
          <w:rFonts w:ascii="ＭＳ ゴシック" w:eastAsia="ＭＳ ゴシック" w:hAnsi="ＭＳ ゴシック" w:hint="eastAsia"/>
          <w:sz w:val="24"/>
          <w:szCs w:val="24"/>
        </w:rPr>
        <w:t>・</w:t>
      </w:r>
      <w:r w:rsidRPr="000927E5">
        <w:rPr>
          <w:rFonts w:ascii="ＭＳ ゴシック" w:eastAsia="ＭＳ ゴシック" w:hAnsi="ＭＳ ゴシック"/>
          <w:sz w:val="24"/>
          <w:szCs w:val="24"/>
        </w:rPr>
        <w:t>団体を対象とすること。</w:t>
      </w:r>
    </w:p>
    <w:p w14:paraId="107342B0" w14:textId="4EAF8193" w:rsidR="0024108A" w:rsidRPr="000927E5" w:rsidRDefault="0024108A" w:rsidP="000D67CE">
      <w:pPr>
        <w:pStyle w:val="a3"/>
        <w:numPr>
          <w:ilvl w:val="0"/>
          <w:numId w:val="15"/>
        </w:numPr>
        <w:ind w:leftChars="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地域雇用について</w:t>
      </w:r>
    </w:p>
    <w:p w14:paraId="30D20C84" w14:textId="3C1DF592" w:rsidR="0024108A" w:rsidRPr="000927E5" w:rsidRDefault="0024108A" w:rsidP="000E0442">
      <w:pPr>
        <w:ind w:firstLineChars="400" w:firstLine="96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従業員は、できる限り</w:t>
      </w:r>
      <w:r w:rsidR="00FB4E16" w:rsidRPr="000927E5">
        <w:rPr>
          <w:rFonts w:ascii="ＭＳ ゴシック" w:eastAsia="ＭＳ ゴシック" w:hAnsi="ＭＳ ゴシック" w:hint="eastAsia"/>
          <w:sz w:val="24"/>
          <w:szCs w:val="24"/>
        </w:rPr>
        <w:t>秩父郡</w:t>
      </w:r>
      <w:r w:rsidRPr="000927E5">
        <w:rPr>
          <w:rFonts w:ascii="ＭＳ ゴシック" w:eastAsia="ＭＳ ゴシック" w:hAnsi="ＭＳ ゴシック" w:hint="eastAsia"/>
          <w:sz w:val="24"/>
          <w:szCs w:val="24"/>
        </w:rPr>
        <w:t>市内から雇用すること。</w:t>
      </w:r>
    </w:p>
    <w:p w14:paraId="2771606A" w14:textId="77777777" w:rsidR="0024108A" w:rsidRPr="000927E5" w:rsidRDefault="0024108A" w:rsidP="000E0442">
      <w:pPr>
        <w:ind w:firstLineChars="100" w:firstLine="241"/>
        <w:rPr>
          <w:rFonts w:ascii="ＭＳ ゴシック" w:eastAsia="ＭＳ ゴシック" w:hAnsi="ＭＳ ゴシック"/>
          <w:b/>
          <w:bCs/>
          <w:sz w:val="24"/>
          <w:szCs w:val="24"/>
        </w:rPr>
      </w:pPr>
      <w:r w:rsidRPr="000927E5">
        <w:rPr>
          <w:rFonts w:ascii="ＭＳ ゴシック" w:eastAsia="ＭＳ ゴシック" w:hAnsi="ＭＳ ゴシック"/>
          <w:b/>
          <w:bCs/>
          <w:sz w:val="24"/>
          <w:szCs w:val="24"/>
        </w:rPr>
        <w:t>( 7 )</w:t>
      </w:r>
      <w:r w:rsidR="001D21FD" w:rsidRPr="000927E5">
        <w:rPr>
          <w:rFonts w:ascii="ＭＳ ゴシック" w:eastAsia="ＭＳ ゴシック" w:hAnsi="ＭＳ ゴシック" w:hint="eastAsia"/>
          <w:b/>
          <w:bCs/>
          <w:sz w:val="24"/>
          <w:szCs w:val="24"/>
        </w:rPr>
        <w:t xml:space="preserve">　</w:t>
      </w:r>
      <w:r w:rsidRPr="000927E5">
        <w:rPr>
          <w:rFonts w:ascii="ＭＳ ゴシック" w:eastAsia="ＭＳ ゴシック" w:hAnsi="ＭＳ ゴシック"/>
          <w:b/>
          <w:bCs/>
          <w:sz w:val="24"/>
          <w:szCs w:val="24"/>
        </w:rPr>
        <w:t>自主提案について</w:t>
      </w:r>
    </w:p>
    <w:p w14:paraId="465575BF" w14:textId="71A8240F" w:rsidR="0024108A" w:rsidRPr="000927E5" w:rsidRDefault="0024108A" w:rsidP="00020736">
      <w:pPr>
        <w:ind w:firstLineChars="300" w:firstLine="72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例</w:t>
      </w:r>
      <w:r w:rsidR="006A1EDC" w:rsidRPr="000927E5">
        <w:rPr>
          <w:rFonts w:ascii="ＭＳ ゴシック" w:eastAsia="ＭＳ ゴシック" w:hAnsi="ＭＳ ゴシック" w:hint="eastAsia"/>
          <w:sz w:val="24"/>
          <w:szCs w:val="24"/>
        </w:rPr>
        <w:t xml:space="preserve">　</w:t>
      </w:r>
      <w:r w:rsidRPr="000927E5">
        <w:rPr>
          <w:rFonts w:ascii="ＭＳ ゴシック" w:eastAsia="ＭＳ ゴシック" w:hAnsi="ＭＳ ゴシック" w:hint="eastAsia"/>
          <w:sz w:val="24"/>
          <w:szCs w:val="24"/>
        </w:rPr>
        <w:t>・営業日、営業時間の延長</w:t>
      </w:r>
      <w:r w:rsidR="00D92534" w:rsidRPr="000927E5">
        <w:rPr>
          <w:rFonts w:ascii="ＭＳ ゴシック" w:eastAsia="ＭＳ ゴシック" w:hAnsi="ＭＳ ゴシック" w:hint="eastAsia"/>
          <w:sz w:val="24"/>
          <w:szCs w:val="24"/>
        </w:rPr>
        <w:t>、</w:t>
      </w:r>
      <w:r w:rsidRPr="000927E5">
        <w:rPr>
          <w:rFonts w:ascii="ＭＳ ゴシック" w:eastAsia="ＭＳ ゴシック" w:hAnsi="ＭＳ ゴシック" w:hint="eastAsia"/>
          <w:sz w:val="24"/>
          <w:szCs w:val="24"/>
        </w:rPr>
        <w:t>独自に提供するサー</w:t>
      </w:r>
      <w:r w:rsidR="000A0827" w:rsidRPr="000927E5">
        <w:rPr>
          <w:rFonts w:ascii="ＭＳ ゴシック" w:eastAsia="ＭＳ ゴシック" w:hAnsi="ＭＳ ゴシック" w:hint="eastAsia"/>
          <w:sz w:val="24"/>
          <w:szCs w:val="24"/>
        </w:rPr>
        <w:t>ビ</w:t>
      </w:r>
      <w:r w:rsidRPr="000927E5">
        <w:rPr>
          <w:rFonts w:ascii="ＭＳ ゴシック" w:eastAsia="ＭＳ ゴシック" w:hAnsi="ＭＳ ゴシック" w:hint="eastAsia"/>
          <w:sz w:val="24"/>
          <w:szCs w:val="24"/>
        </w:rPr>
        <w:t>ス</w:t>
      </w:r>
      <w:r w:rsidR="006A1EDC" w:rsidRPr="000927E5">
        <w:rPr>
          <w:rFonts w:ascii="ＭＳ ゴシック" w:eastAsia="ＭＳ ゴシック" w:hAnsi="ＭＳ ゴシック" w:hint="eastAsia"/>
          <w:sz w:val="24"/>
          <w:szCs w:val="24"/>
        </w:rPr>
        <w:t>や新しい取り組み</w:t>
      </w:r>
    </w:p>
    <w:p w14:paraId="72D11C67" w14:textId="77777777" w:rsidR="00EB48B9" w:rsidRPr="000927E5" w:rsidRDefault="0024108A" w:rsidP="00020736">
      <w:pPr>
        <w:ind w:firstLineChars="500" w:firstLine="120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・地域</w:t>
      </w:r>
      <w:r w:rsidR="00DE46E8" w:rsidRPr="000927E5">
        <w:rPr>
          <w:rFonts w:ascii="ＭＳ ゴシック" w:eastAsia="ＭＳ ゴシック" w:hAnsi="ＭＳ ゴシック" w:hint="eastAsia"/>
          <w:sz w:val="24"/>
          <w:szCs w:val="24"/>
        </w:rPr>
        <w:t>や社会</w:t>
      </w:r>
      <w:r w:rsidRPr="000927E5">
        <w:rPr>
          <w:rFonts w:ascii="ＭＳ ゴシック" w:eastAsia="ＭＳ ゴシック" w:hAnsi="ＭＳ ゴシック" w:hint="eastAsia"/>
          <w:sz w:val="24"/>
          <w:szCs w:val="24"/>
        </w:rPr>
        <w:t>に貢献する取り組み</w:t>
      </w:r>
    </w:p>
    <w:p w14:paraId="5792F907" w14:textId="3B439BFC" w:rsidR="0024108A" w:rsidRPr="000927E5" w:rsidRDefault="00EB48B9" w:rsidP="00020736">
      <w:pPr>
        <w:ind w:firstLineChars="500" w:firstLine="120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・利用料の提案</w:t>
      </w:r>
      <w:r w:rsidR="006A1EDC" w:rsidRPr="000927E5">
        <w:rPr>
          <w:rFonts w:ascii="ＭＳ ゴシック" w:eastAsia="ＭＳ ゴシック" w:hAnsi="ＭＳ ゴシック" w:hint="eastAsia"/>
          <w:sz w:val="24"/>
          <w:szCs w:val="24"/>
        </w:rPr>
        <w:t xml:space="preserve">　など</w:t>
      </w:r>
    </w:p>
    <w:p w14:paraId="3C6856D0" w14:textId="77777777" w:rsidR="001D21FD" w:rsidRPr="000927E5" w:rsidRDefault="001D21FD" w:rsidP="000E0442">
      <w:pPr>
        <w:ind w:firstLineChars="300" w:firstLine="720"/>
        <w:rPr>
          <w:rFonts w:ascii="ＭＳ ゴシック" w:eastAsia="ＭＳ ゴシック" w:hAnsi="ＭＳ ゴシック"/>
          <w:sz w:val="24"/>
          <w:szCs w:val="24"/>
        </w:rPr>
      </w:pPr>
    </w:p>
    <w:p w14:paraId="09D7382A" w14:textId="2CB3B362" w:rsidR="0024108A" w:rsidRPr="000927E5" w:rsidRDefault="0024108A" w:rsidP="0024108A">
      <w:pPr>
        <w:rPr>
          <w:rFonts w:ascii="ＭＳ ゴシック" w:eastAsia="ＭＳ ゴシック" w:hAnsi="ＭＳ ゴシック"/>
          <w:b/>
          <w:bCs/>
          <w:sz w:val="24"/>
          <w:szCs w:val="24"/>
        </w:rPr>
      </w:pPr>
      <w:r w:rsidRPr="000927E5">
        <w:rPr>
          <w:rFonts w:ascii="ＭＳ ゴシック" w:eastAsia="ＭＳ ゴシック" w:hAnsi="ＭＳ ゴシック"/>
          <w:b/>
          <w:bCs/>
          <w:sz w:val="24"/>
          <w:szCs w:val="24"/>
        </w:rPr>
        <w:t>4</w:t>
      </w:r>
      <w:r w:rsidR="000E0442" w:rsidRPr="000927E5">
        <w:rPr>
          <w:rFonts w:ascii="ＭＳ ゴシック" w:eastAsia="ＭＳ ゴシック" w:hAnsi="ＭＳ ゴシック" w:hint="eastAsia"/>
          <w:b/>
          <w:bCs/>
          <w:sz w:val="24"/>
          <w:szCs w:val="24"/>
        </w:rPr>
        <w:t xml:space="preserve">　</w:t>
      </w:r>
      <w:r w:rsidR="00C41C05" w:rsidRPr="000927E5">
        <w:rPr>
          <w:rFonts w:ascii="ＭＳ ゴシック" w:eastAsia="ＭＳ ゴシック" w:hAnsi="ＭＳ ゴシック" w:hint="eastAsia"/>
          <w:b/>
          <w:bCs/>
          <w:sz w:val="24"/>
          <w:szCs w:val="24"/>
        </w:rPr>
        <w:t>現地</w:t>
      </w:r>
      <w:r w:rsidRPr="000927E5">
        <w:rPr>
          <w:rFonts w:ascii="ＭＳ ゴシック" w:eastAsia="ＭＳ ゴシック" w:hAnsi="ＭＳ ゴシック"/>
          <w:b/>
          <w:bCs/>
          <w:sz w:val="24"/>
          <w:szCs w:val="24"/>
        </w:rPr>
        <w:t>説明会</w:t>
      </w:r>
    </w:p>
    <w:p w14:paraId="20926B7E" w14:textId="6462AE2A" w:rsidR="0024108A" w:rsidRPr="000927E5" w:rsidRDefault="00D3167F" w:rsidP="000E0442">
      <w:pPr>
        <w:ind w:firstLineChars="100" w:firstLine="241"/>
        <w:rPr>
          <w:rFonts w:ascii="ＭＳ ゴシック" w:eastAsia="ＭＳ ゴシック" w:hAnsi="ＭＳ ゴシック"/>
          <w:sz w:val="24"/>
          <w:szCs w:val="24"/>
        </w:rPr>
      </w:pPr>
      <w:r w:rsidRPr="000927E5">
        <w:rPr>
          <w:rFonts w:ascii="ＭＳ ゴシック" w:eastAsia="ＭＳ ゴシック" w:hAnsi="ＭＳ ゴシック"/>
          <w:b/>
          <w:bCs/>
          <w:sz w:val="24"/>
          <w:szCs w:val="24"/>
        </w:rPr>
        <w:t>( 1 )</w:t>
      </w:r>
      <w:r w:rsidRPr="000927E5">
        <w:rPr>
          <w:rFonts w:ascii="ＭＳ ゴシック" w:eastAsia="ＭＳ ゴシック" w:hAnsi="ＭＳ ゴシック" w:hint="eastAsia"/>
          <w:sz w:val="24"/>
          <w:szCs w:val="24"/>
        </w:rPr>
        <w:t xml:space="preserve">　</w:t>
      </w:r>
      <w:r w:rsidR="000E0442" w:rsidRPr="000927E5">
        <w:rPr>
          <w:rFonts w:ascii="ＭＳ ゴシック" w:eastAsia="ＭＳ ゴシック" w:hAnsi="ＭＳ ゴシック" w:hint="eastAsia"/>
          <w:sz w:val="24"/>
          <w:szCs w:val="24"/>
        </w:rPr>
        <w:t>令和5</w:t>
      </w:r>
      <w:r w:rsidR="0024108A" w:rsidRPr="000927E5">
        <w:rPr>
          <w:rFonts w:ascii="ＭＳ ゴシック" w:eastAsia="ＭＳ ゴシック" w:hAnsi="ＭＳ ゴシック"/>
          <w:sz w:val="24"/>
          <w:szCs w:val="24"/>
        </w:rPr>
        <w:t>年</w:t>
      </w:r>
      <w:r w:rsidR="00CD3986" w:rsidRPr="000927E5">
        <w:rPr>
          <w:rFonts w:ascii="ＭＳ ゴシック" w:eastAsia="ＭＳ ゴシック" w:hAnsi="ＭＳ ゴシック" w:hint="eastAsia"/>
          <w:sz w:val="24"/>
          <w:szCs w:val="24"/>
        </w:rPr>
        <w:t>11</w:t>
      </w:r>
      <w:r w:rsidR="0024108A" w:rsidRPr="000927E5">
        <w:rPr>
          <w:rFonts w:ascii="ＭＳ ゴシック" w:eastAsia="ＭＳ ゴシック" w:hAnsi="ＭＳ ゴシック"/>
          <w:sz w:val="24"/>
          <w:szCs w:val="24"/>
        </w:rPr>
        <w:t>月</w:t>
      </w:r>
      <w:r w:rsidR="00B06634" w:rsidRPr="000927E5">
        <w:rPr>
          <w:rFonts w:ascii="ＭＳ ゴシック" w:eastAsia="ＭＳ ゴシック" w:hAnsi="ＭＳ ゴシック" w:hint="eastAsia"/>
          <w:sz w:val="24"/>
          <w:szCs w:val="24"/>
        </w:rPr>
        <w:t>1</w:t>
      </w:r>
      <w:r w:rsidR="0024108A" w:rsidRPr="000927E5">
        <w:rPr>
          <w:rFonts w:ascii="ＭＳ ゴシック" w:eastAsia="ＭＳ ゴシック" w:hAnsi="ＭＳ ゴシック"/>
          <w:sz w:val="24"/>
          <w:szCs w:val="24"/>
        </w:rPr>
        <w:t>日(</w:t>
      </w:r>
      <w:r w:rsidR="00CD3986" w:rsidRPr="000927E5">
        <w:rPr>
          <w:rFonts w:ascii="ＭＳ ゴシック" w:eastAsia="ＭＳ ゴシック" w:hAnsi="ＭＳ ゴシック" w:hint="eastAsia"/>
          <w:sz w:val="24"/>
          <w:szCs w:val="24"/>
        </w:rPr>
        <w:t>水</w:t>
      </w:r>
      <w:r w:rsidR="0024108A" w:rsidRPr="000927E5">
        <w:rPr>
          <w:rFonts w:ascii="ＭＳ ゴシック" w:eastAsia="ＭＳ ゴシック" w:hAnsi="ＭＳ ゴシック"/>
          <w:sz w:val="24"/>
          <w:szCs w:val="24"/>
        </w:rPr>
        <w:t>)午後2時</w:t>
      </w:r>
      <w:r w:rsidR="00161E61" w:rsidRPr="000927E5">
        <w:rPr>
          <w:rFonts w:ascii="ＭＳ ゴシック" w:eastAsia="ＭＳ ゴシック" w:hAnsi="ＭＳ ゴシック" w:hint="eastAsia"/>
          <w:sz w:val="24"/>
          <w:szCs w:val="24"/>
        </w:rPr>
        <w:t>～</w:t>
      </w:r>
    </w:p>
    <w:p w14:paraId="1D31A3C7" w14:textId="23B7EF1C" w:rsidR="007C5C92" w:rsidRPr="000927E5" w:rsidRDefault="00D3167F" w:rsidP="000D67CE">
      <w:pPr>
        <w:ind w:firstLineChars="100" w:firstLine="241"/>
        <w:rPr>
          <w:rFonts w:ascii="ＭＳ ゴシック" w:eastAsia="ＭＳ ゴシック" w:hAnsi="ＭＳ ゴシック"/>
          <w:sz w:val="24"/>
          <w:szCs w:val="24"/>
        </w:rPr>
      </w:pPr>
      <w:r w:rsidRPr="000927E5">
        <w:rPr>
          <w:rFonts w:ascii="ＭＳ ゴシック" w:eastAsia="ＭＳ ゴシック" w:hAnsi="ＭＳ ゴシック"/>
          <w:b/>
          <w:bCs/>
          <w:sz w:val="24"/>
          <w:szCs w:val="24"/>
        </w:rPr>
        <w:t>( 2 )</w:t>
      </w:r>
      <w:r w:rsidRPr="000927E5">
        <w:rPr>
          <w:rFonts w:ascii="ＭＳ ゴシック" w:eastAsia="ＭＳ ゴシック" w:hAnsi="ＭＳ ゴシック" w:hint="eastAsia"/>
          <w:b/>
          <w:bCs/>
          <w:sz w:val="24"/>
          <w:szCs w:val="24"/>
        </w:rPr>
        <w:t xml:space="preserve">　</w:t>
      </w:r>
      <w:r w:rsidR="000E0442" w:rsidRPr="000927E5">
        <w:rPr>
          <w:rFonts w:ascii="ＭＳ ゴシック" w:eastAsia="ＭＳ ゴシック" w:hAnsi="ＭＳ ゴシック" w:hint="eastAsia"/>
          <w:sz w:val="24"/>
          <w:szCs w:val="24"/>
        </w:rPr>
        <w:t>開催</w:t>
      </w:r>
      <w:r w:rsidR="0024108A" w:rsidRPr="000927E5">
        <w:rPr>
          <w:rFonts w:ascii="ＭＳ ゴシック" w:eastAsia="ＭＳ ゴシック" w:hAnsi="ＭＳ ゴシック"/>
          <w:sz w:val="24"/>
          <w:szCs w:val="24"/>
        </w:rPr>
        <w:t>場所</w:t>
      </w:r>
      <w:r w:rsidR="000E0442" w:rsidRPr="000927E5">
        <w:rPr>
          <w:rFonts w:ascii="ＭＳ ゴシック" w:eastAsia="ＭＳ ゴシック" w:hAnsi="ＭＳ ゴシック" w:hint="eastAsia"/>
          <w:sz w:val="24"/>
          <w:szCs w:val="24"/>
        </w:rPr>
        <w:t xml:space="preserve">　</w:t>
      </w:r>
      <w:r w:rsidR="00CD3986" w:rsidRPr="000927E5">
        <w:rPr>
          <w:rFonts w:ascii="ＭＳ ゴシック" w:eastAsia="ＭＳ ゴシック" w:hAnsi="ＭＳ ゴシック" w:hint="eastAsia"/>
          <w:sz w:val="24"/>
          <w:szCs w:val="24"/>
        </w:rPr>
        <w:t>秩父ミューズパーク　ステンドハウス</w:t>
      </w:r>
    </w:p>
    <w:p w14:paraId="685AF163" w14:textId="11594C8E" w:rsidR="00CD3986" w:rsidRPr="000927E5" w:rsidRDefault="00D3167F" w:rsidP="00CD3986">
      <w:pPr>
        <w:ind w:leftChars="100" w:left="2378" w:hangingChars="900" w:hanging="2168"/>
        <w:rPr>
          <w:rFonts w:ascii="ＭＳ ゴシック" w:eastAsia="ＭＳ ゴシック" w:hAnsi="ＭＳ ゴシック"/>
          <w:sz w:val="24"/>
          <w:szCs w:val="24"/>
        </w:rPr>
      </w:pPr>
      <w:r w:rsidRPr="000927E5">
        <w:rPr>
          <w:rFonts w:ascii="ＭＳ ゴシック" w:eastAsia="ＭＳ ゴシック" w:hAnsi="ＭＳ ゴシック"/>
          <w:b/>
          <w:bCs/>
          <w:sz w:val="24"/>
          <w:szCs w:val="24"/>
        </w:rPr>
        <w:t xml:space="preserve">( </w:t>
      </w:r>
      <w:r w:rsidRPr="000927E5">
        <w:rPr>
          <w:rFonts w:ascii="ＭＳ ゴシック" w:eastAsia="ＭＳ ゴシック" w:hAnsi="ＭＳ ゴシック" w:hint="eastAsia"/>
          <w:b/>
          <w:bCs/>
          <w:sz w:val="24"/>
          <w:szCs w:val="24"/>
        </w:rPr>
        <w:t>3</w:t>
      </w:r>
      <w:r w:rsidRPr="000927E5">
        <w:rPr>
          <w:rFonts w:ascii="ＭＳ ゴシック" w:eastAsia="ＭＳ ゴシック" w:hAnsi="ＭＳ ゴシック"/>
          <w:b/>
          <w:bCs/>
          <w:sz w:val="24"/>
          <w:szCs w:val="24"/>
        </w:rPr>
        <w:t xml:space="preserve"> )</w:t>
      </w:r>
      <w:r w:rsidR="000E0442" w:rsidRPr="000927E5">
        <w:rPr>
          <w:rFonts w:ascii="ＭＳ ゴシック" w:eastAsia="ＭＳ ゴシック" w:hAnsi="ＭＳ ゴシック" w:hint="eastAsia"/>
          <w:sz w:val="24"/>
          <w:szCs w:val="24"/>
        </w:rPr>
        <w:t xml:space="preserve">　</w:t>
      </w:r>
      <w:r w:rsidR="00CD3986" w:rsidRPr="000927E5">
        <w:rPr>
          <w:rFonts w:ascii="ＭＳ ゴシック" w:eastAsia="ＭＳ ゴシック" w:hAnsi="ＭＳ ゴシック" w:hint="eastAsia"/>
          <w:sz w:val="24"/>
          <w:szCs w:val="24"/>
        </w:rPr>
        <w:t xml:space="preserve"> 参加申込　現地説明会参加申込書（様式１）により、令和5年1</w:t>
      </w:r>
      <w:r w:rsidR="00B06634" w:rsidRPr="000927E5">
        <w:rPr>
          <w:rFonts w:ascii="ＭＳ ゴシック" w:eastAsia="ＭＳ ゴシック" w:hAnsi="ＭＳ ゴシック" w:hint="eastAsia"/>
          <w:sz w:val="24"/>
          <w:szCs w:val="24"/>
        </w:rPr>
        <w:t>0</w:t>
      </w:r>
      <w:r w:rsidR="00CD3986" w:rsidRPr="000927E5">
        <w:rPr>
          <w:rFonts w:ascii="ＭＳ ゴシック" w:eastAsia="ＭＳ ゴシック" w:hAnsi="ＭＳ ゴシック" w:hint="eastAsia"/>
          <w:sz w:val="24"/>
          <w:szCs w:val="24"/>
        </w:rPr>
        <w:t>月</w:t>
      </w:r>
      <w:r w:rsidR="00B06634" w:rsidRPr="000927E5">
        <w:rPr>
          <w:rFonts w:ascii="ＭＳ ゴシック" w:eastAsia="ＭＳ ゴシック" w:hAnsi="ＭＳ ゴシック" w:hint="eastAsia"/>
          <w:sz w:val="24"/>
          <w:szCs w:val="24"/>
        </w:rPr>
        <w:t>27</w:t>
      </w:r>
      <w:r w:rsidR="00CD3986" w:rsidRPr="000927E5">
        <w:rPr>
          <w:rFonts w:ascii="ＭＳ ゴシック" w:eastAsia="ＭＳ ゴシック" w:hAnsi="ＭＳ ゴシック" w:hint="eastAsia"/>
          <w:sz w:val="24"/>
          <w:szCs w:val="24"/>
        </w:rPr>
        <w:t>日（金）午後5時までに郵送もしくはFAX・メール（添付）にて提出すること（FAX・メールにてお申し込みの方は、</w:t>
      </w:r>
      <w:r w:rsidR="00CD3986" w:rsidRPr="000927E5">
        <w:rPr>
          <w:rFonts w:ascii="ＭＳ ゴシック" w:eastAsia="ＭＳ ゴシック" w:hAnsi="ＭＳ ゴシック" w:hint="eastAsia"/>
          <w:sz w:val="24"/>
          <w:szCs w:val="24"/>
          <w:u w:val="wave"/>
        </w:rPr>
        <w:t>必ず電話にてご確認ください</w:t>
      </w:r>
      <w:r w:rsidR="00CD3986" w:rsidRPr="000927E5">
        <w:rPr>
          <w:rFonts w:ascii="ＭＳ ゴシック" w:eastAsia="ＭＳ ゴシック" w:hAnsi="ＭＳ ゴシック" w:hint="eastAsia"/>
          <w:sz w:val="24"/>
          <w:szCs w:val="24"/>
        </w:rPr>
        <w:t>）</w:t>
      </w:r>
    </w:p>
    <w:p w14:paraId="2B529571" w14:textId="42C36549" w:rsidR="0024108A" w:rsidRPr="000927E5" w:rsidRDefault="00D3167F" w:rsidP="008A38D9">
      <w:pPr>
        <w:ind w:firstLineChars="100" w:firstLine="241"/>
        <w:rPr>
          <w:rFonts w:ascii="ＭＳ ゴシック" w:eastAsia="ＭＳ ゴシック" w:hAnsi="ＭＳ ゴシック"/>
          <w:sz w:val="24"/>
          <w:szCs w:val="24"/>
        </w:rPr>
      </w:pPr>
      <w:r w:rsidRPr="000927E5">
        <w:rPr>
          <w:rFonts w:ascii="ＭＳ ゴシック" w:eastAsia="ＭＳ ゴシック" w:hAnsi="ＭＳ ゴシック"/>
          <w:b/>
          <w:bCs/>
          <w:sz w:val="24"/>
          <w:szCs w:val="24"/>
        </w:rPr>
        <w:t xml:space="preserve">( </w:t>
      </w:r>
      <w:r w:rsidRPr="000927E5">
        <w:rPr>
          <w:rFonts w:ascii="ＭＳ ゴシック" w:eastAsia="ＭＳ ゴシック" w:hAnsi="ＭＳ ゴシック" w:hint="eastAsia"/>
          <w:b/>
          <w:bCs/>
          <w:sz w:val="24"/>
          <w:szCs w:val="24"/>
        </w:rPr>
        <w:t>4</w:t>
      </w:r>
      <w:r w:rsidRPr="000927E5">
        <w:rPr>
          <w:rFonts w:ascii="ＭＳ ゴシック" w:eastAsia="ＭＳ ゴシック" w:hAnsi="ＭＳ ゴシック"/>
          <w:b/>
          <w:bCs/>
          <w:sz w:val="24"/>
          <w:szCs w:val="24"/>
        </w:rPr>
        <w:t xml:space="preserve"> )</w:t>
      </w:r>
      <w:r w:rsidR="008A38D9" w:rsidRPr="000927E5">
        <w:rPr>
          <w:rFonts w:ascii="ＭＳ ゴシック" w:eastAsia="ＭＳ ゴシック" w:hAnsi="ＭＳ ゴシック" w:hint="eastAsia"/>
          <w:sz w:val="24"/>
          <w:szCs w:val="24"/>
        </w:rPr>
        <w:t xml:space="preserve">　</w:t>
      </w:r>
      <w:r w:rsidR="0024108A" w:rsidRPr="000927E5">
        <w:rPr>
          <w:rFonts w:ascii="ＭＳ ゴシック" w:eastAsia="ＭＳ ゴシック" w:hAnsi="ＭＳ ゴシック"/>
          <w:sz w:val="24"/>
          <w:szCs w:val="24"/>
        </w:rPr>
        <w:t>参加人員</w:t>
      </w:r>
      <w:r w:rsidR="001D21FD" w:rsidRPr="000927E5">
        <w:rPr>
          <w:rFonts w:ascii="ＭＳ ゴシック" w:eastAsia="ＭＳ ゴシック" w:hAnsi="ＭＳ ゴシック" w:hint="eastAsia"/>
          <w:sz w:val="24"/>
          <w:szCs w:val="24"/>
        </w:rPr>
        <w:t xml:space="preserve">　</w:t>
      </w:r>
      <w:r w:rsidR="0024108A" w:rsidRPr="000927E5">
        <w:rPr>
          <w:rFonts w:ascii="ＭＳ ゴシック" w:eastAsia="ＭＳ ゴシック" w:hAnsi="ＭＳ ゴシック"/>
          <w:sz w:val="24"/>
          <w:szCs w:val="24"/>
        </w:rPr>
        <w:t>参加人数は、1事業者につき2名までとする。</w:t>
      </w:r>
    </w:p>
    <w:p w14:paraId="31A6F255" w14:textId="77777777" w:rsidR="00BC4A64" w:rsidRPr="000927E5" w:rsidRDefault="00D3167F" w:rsidP="00CA7FA4">
      <w:pPr>
        <w:ind w:leftChars="100" w:left="451" w:hangingChars="100" w:hanging="241"/>
        <w:rPr>
          <w:rFonts w:ascii="ＭＳ ゴシック" w:eastAsia="ＭＳ ゴシック" w:hAnsi="ＭＳ ゴシック"/>
          <w:sz w:val="24"/>
          <w:szCs w:val="24"/>
        </w:rPr>
      </w:pPr>
      <w:r w:rsidRPr="000927E5">
        <w:rPr>
          <w:rFonts w:ascii="ＭＳ ゴシック" w:eastAsia="ＭＳ ゴシック" w:hAnsi="ＭＳ ゴシック"/>
          <w:b/>
          <w:bCs/>
          <w:sz w:val="24"/>
          <w:szCs w:val="24"/>
        </w:rPr>
        <w:t xml:space="preserve">( </w:t>
      </w:r>
      <w:r w:rsidRPr="000927E5">
        <w:rPr>
          <w:rFonts w:ascii="ＭＳ ゴシック" w:eastAsia="ＭＳ ゴシック" w:hAnsi="ＭＳ ゴシック" w:hint="eastAsia"/>
          <w:b/>
          <w:bCs/>
          <w:sz w:val="24"/>
          <w:szCs w:val="24"/>
        </w:rPr>
        <w:t>5</w:t>
      </w:r>
      <w:r w:rsidRPr="000927E5">
        <w:rPr>
          <w:rFonts w:ascii="ＭＳ ゴシック" w:eastAsia="ＭＳ ゴシック" w:hAnsi="ＭＳ ゴシック"/>
          <w:b/>
          <w:bCs/>
          <w:sz w:val="24"/>
          <w:szCs w:val="24"/>
        </w:rPr>
        <w:t xml:space="preserve"> )</w:t>
      </w:r>
      <w:r w:rsidR="008A38D9" w:rsidRPr="000927E5">
        <w:rPr>
          <w:rFonts w:ascii="ＭＳ ゴシック" w:eastAsia="ＭＳ ゴシック" w:hAnsi="ＭＳ ゴシック" w:hint="eastAsia"/>
          <w:sz w:val="24"/>
          <w:szCs w:val="24"/>
        </w:rPr>
        <w:t xml:space="preserve">　</w:t>
      </w:r>
      <w:r w:rsidR="0024108A" w:rsidRPr="000927E5">
        <w:rPr>
          <w:rFonts w:ascii="ＭＳ ゴシック" w:eastAsia="ＭＳ ゴシック" w:hAnsi="ＭＳ ゴシック"/>
          <w:sz w:val="24"/>
          <w:szCs w:val="24"/>
        </w:rPr>
        <w:t>申</w:t>
      </w:r>
      <w:r w:rsidR="00F94B6C" w:rsidRPr="000927E5">
        <w:rPr>
          <w:rFonts w:ascii="ＭＳ ゴシック" w:eastAsia="ＭＳ ゴシック" w:hAnsi="ＭＳ ゴシック" w:hint="eastAsia"/>
          <w:sz w:val="24"/>
          <w:szCs w:val="24"/>
        </w:rPr>
        <w:t xml:space="preserve"> </w:t>
      </w:r>
      <w:r w:rsidR="0024108A" w:rsidRPr="000927E5">
        <w:rPr>
          <w:rFonts w:ascii="ＭＳ ゴシック" w:eastAsia="ＭＳ ゴシック" w:hAnsi="ＭＳ ゴシック"/>
          <w:sz w:val="24"/>
          <w:szCs w:val="24"/>
        </w:rPr>
        <w:t>込</w:t>
      </w:r>
      <w:r w:rsidR="00F94B6C" w:rsidRPr="000927E5">
        <w:rPr>
          <w:rFonts w:ascii="ＭＳ ゴシック" w:eastAsia="ＭＳ ゴシック" w:hAnsi="ＭＳ ゴシック" w:hint="eastAsia"/>
          <w:sz w:val="24"/>
          <w:szCs w:val="24"/>
        </w:rPr>
        <w:t xml:space="preserve"> </w:t>
      </w:r>
      <w:r w:rsidR="0024108A" w:rsidRPr="000927E5">
        <w:rPr>
          <w:rFonts w:ascii="ＭＳ ゴシック" w:eastAsia="ＭＳ ゴシック" w:hAnsi="ＭＳ ゴシック"/>
          <w:sz w:val="24"/>
          <w:szCs w:val="24"/>
        </w:rPr>
        <w:t>先</w:t>
      </w:r>
      <w:r w:rsidR="008A38D9" w:rsidRPr="000927E5">
        <w:rPr>
          <w:rFonts w:ascii="ＭＳ ゴシック" w:eastAsia="ＭＳ ゴシック" w:hAnsi="ＭＳ ゴシック" w:hint="eastAsia"/>
          <w:sz w:val="24"/>
          <w:szCs w:val="24"/>
        </w:rPr>
        <w:t xml:space="preserve">　</w:t>
      </w:r>
      <w:r w:rsidR="00BC4A64" w:rsidRPr="000927E5">
        <w:rPr>
          <w:rFonts w:ascii="ＭＳ ゴシック" w:eastAsia="ＭＳ ゴシック" w:hAnsi="ＭＳ ゴシック" w:hint="eastAsia"/>
          <w:sz w:val="24"/>
          <w:szCs w:val="24"/>
        </w:rPr>
        <w:t>〒368-0102　秩父郡小鹿野町長留2518</w:t>
      </w:r>
    </w:p>
    <w:p w14:paraId="6CAB770D" w14:textId="77777777" w:rsidR="00BC4A64" w:rsidRPr="000927E5" w:rsidRDefault="00BC4A64" w:rsidP="00BC4A64">
      <w:pPr>
        <w:ind w:left="480" w:hangingChars="200" w:hanging="48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lastRenderedPageBreak/>
        <w:t xml:space="preserve">　　　　　　　　秩父ミューズパーク管理事務所</w:t>
      </w:r>
    </w:p>
    <w:p w14:paraId="09031534" w14:textId="77777777" w:rsidR="00BC4A64" w:rsidRPr="000927E5" w:rsidRDefault="00BC4A64" w:rsidP="00BC4A64">
      <w:pPr>
        <w:ind w:leftChars="200" w:left="420" w:firstLineChars="600" w:firstLine="144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電話：0494-25-1315、　FAX：0494-21-1039、</w:t>
      </w:r>
    </w:p>
    <w:p w14:paraId="56511985" w14:textId="4525FFEB" w:rsidR="00BC4A64" w:rsidRPr="000927E5" w:rsidRDefault="00BC4A64" w:rsidP="00BC4A64">
      <w:pPr>
        <w:ind w:leftChars="200" w:left="420" w:firstLineChars="600" w:firstLine="144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メール：</w:t>
      </w:r>
      <w:hyperlink r:id="rId8" w:history="1">
        <w:r w:rsidR="000927E5" w:rsidRPr="00926E59">
          <w:rPr>
            <w:rStyle w:val="a4"/>
            <w:rFonts w:ascii="ＭＳ ゴシック" w:eastAsia="ＭＳ ゴシック" w:hAnsi="ＭＳ ゴシック" w:hint="eastAsia"/>
            <w:sz w:val="24"/>
            <w:szCs w:val="24"/>
          </w:rPr>
          <w:t>o</w:t>
        </w:r>
        <w:r w:rsidR="000927E5" w:rsidRPr="00926E59">
          <w:rPr>
            <w:rStyle w:val="a4"/>
            <w:rFonts w:ascii="ＭＳ ゴシック" w:eastAsia="ＭＳ ゴシック" w:hAnsi="ＭＳ ゴシック"/>
            <w:sz w:val="24"/>
            <w:szCs w:val="24"/>
          </w:rPr>
          <w:t>ffice</w:t>
        </w:r>
        <w:r w:rsidR="000927E5" w:rsidRPr="00926E59">
          <w:rPr>
            <w:rStyle w:val="a4"/>
            <w:rFonts w:ascii="ＭＳ ゴシック" w:eastAsia="ＭＳ ゴシック" w:hAnsi="ＭＳ ゴシック" w:hint="eastAsia"/>
            <w:sz w:val="24"/>
            <w:szCs w:val="24"/>
          </w:rPr>
          <w:t>@</w:t>
        </w:r>
        <w:r w:rsidR="000927E5" w:rsidRPr="00926E59">
          <w:rPr>
            <w:rStyle w:val="a4"/>
            <w:rFonts w:ascii="ＭＳ ゴシック" w:eastAsia="ＭＳ ゴシック" w:hAnsi="ＭＳ ゴシック"/>
            <w:sz w:val="24"/>
            <w:szCs w:val="24"/>
          </w:rPr>
          <w:t>muse-park.com</w:t>
        </w:r>
      </w:hyperlink>
    </w:p>
    <w:p w14:paraId="208D5045" w14:textId="77777777" w:rsidR="0013350D" w:rsidRPr="000927E5" w:rsidRDefault="0013350D" w:rsidP="0013350D">
      <w:pPr>
        <w:rPr>
          <w:rFonts w:ascii="ＭＳ ゴシック" w:eastAsia="ＭＳ ゴシック" w:hAnsi="ＭＳ ゴシック"/>
          <w:sz w:val="24"/>
          <w:szCs w:val="24"/>
        </w:rPr>
      </w:pPr>
    </w:p>
    <w:p w14:paraId="2C18642F" w14:textId="21B2EE9D" w:rsidR="0024108A" w:rsidRPr="000927E5" w:rsidRDefault="00D31A75" w:rsidP="0024108A">
      <w:pPr>
        <w:rPr>
          <w:rFonts w:ascii="ＭＳ ゴシック" w:eastAsia="ＭＳ ゴシック" w:hAnsi="ＭＳ ゴシック"/>
          <w:b/>
          <w:bCs/>
          <w:sz w:val="24"/>
          <w:szCs w:val="24"/>
        </w:rPr>
      </w:pPr>
      <w:r w:rsidRPr="000927E5">
        <w:rPr>
          <w:rFonts w:ascii="ＭＳ ゴシック" w:eastAsia="ＭＳ ゴシック" w:hAnsi="ＭＳ ゴシック" w:hint="eastAsia"/>
          <w:b/>
          <w:bCs/>
          <w:sz w:val="24"/>
          <w:szCs w:val="24"/>
        </w:rPr>
        <w:t>5</w:t>
      </w:r>
      <w:r w:rsidR="008A38D9" w:rsidRPr="000927E5">
        <w:rPr>
          <w:rFonts w:ascii="ＭＳ ゴシック" w:eastAsia="ＭＳ ゴシック" w:hAnsi="ＭＳ ゴシック" w:hint="eastAsia"/>
          <w:b/>
          <w:bCs/>
          <w:sz w:val="24"/>
          <w:szCs w:val="24"/>
        </w:rPr>
        <w:t xml:space="preserve">　</w:t>
      </w:r>
      <w:r w:rsidR="0024108A" w:rsidRPr="000927E5">
        <w:rPr>
          <w:rFonts w:ascii="ＭＳ ゴシック" w:eastAsia="ＭＳ ゴシック" w:hAnsi="ＭＳ ゴシック"/>
          <w:b/>
          <w:bCs/>
          <w:sz w:val="24"/>
          <w:szCs w:val="24"/>
        </w:rPr>
        <w:t>企画提案書の提出方法等</w:t>
      </w:r>
    </w:p>
    <w:p w14:paraId="3EC81CD1" w14:textId="77777777" w:rsidR="0024108A" w:rsidRPr="000927E5" w:rsidRDefault="0024108A" w:rsidP="008A38D9">
      <w:pPr>
        <w:ind w:firstLineChars="100" w:firstLine="241"/>
        <w:rPr>
          <w:rFonts w:ascii="ＭＳ ゴシック" w:eastAsia="ＭＳ ゴシック" w:hAnsi="ＭＳ ゴシック"/>
          <w:b/>
          <w:bCs/>
          <w:sz w:val="24"/>
          <w:szCs w:val="24"/>
        </w:rPr>
      </w:pPr>
      <w:r w:rsidRPr="000927E5">
        <w:rPr>
          <w:rFonts w:ascii="ＭＳ ゴシック" w:eastAsia="ＭＳ ゴシック" w:hAnsi="ＭＳ ゴシック"/>
          <w:b/>
          <w:bCs/>
          <w:sz w:val="24"/>
          <w:szCs w:val="24"/>
        </w:rPr>
        <w:t>( 1 )</w:t>
      </w:r>
      <w:r w:rsidR="001160C0" w:rsidRPr="000927E5">
        <w:rPr>
          <w:rFonts w:ascii="ＭＳ ゴシック" w:eastAsia="ＭＳ ゴシック" w:hAnsi="ＭＳ ゴシック" w:hint="eastAsia"/>
          <w:b/>
          <w:bCs/>
          <w:sz w:val="24"/>
          <w:szCs w:val="24"/>
        </w:rPr>
        <w:t xml:space="preserve">　</w:t>
      </w:r>
      <w:r w:rsidRPr="000927E5">
        <w:rPr>
          <w:rFonts w:ascii="ＭＳ ゴシック" w:eastAsia="ＭＳ ゴシック" w:hAnsi="ＭＳ ゴシック"/>
          <w:b/>
          <w:bCs/>
          <w:sz w:val="24"/>
          <w:szCs w:val="24"/>
        </w:rPr>
        <w:t>企画提案書等の</w:t>
      </w:r>
      <w:r w:rsidR="00AE77CD" w:rsidRPr="000927E5">
        <w:rPr>
          <w:rFonts w:ascii="ＭＳ ゴシック" w:eastAsia="ＭＳ ゴシック" w:hAnsi="ＭＳ ゴシック" w:hint="eastAsia"/>
          <w:b/>
          <w:bCs/>
          <w:sz w:val="24"/>
          <w:szCs w:val="24"/>
        </w:rPr>
        <w:t>提出・</w:t>
      </w:r>
      <w:r w:rsidRPr="000927E5">
        <w:rPr>
          <w:rFonts w:ascii="ＭＳ ゴシック" w:eastAsia="ＭＳ ゴシック" w:hAnsi="ＭＳ ゴシック"/>
          <w:b/>
          <w:bCs/>
          <w:sz w:val="24"/>
          <w:szCs w:val="24"/>
        </w:rPr>
        <w:t>問合せ先</w:t>
      </w:r>
    </w:p>
    <w:p w14:paraId="727EE199" w14:textId="0BEBE9FC" w:rsidR="00161E61" w:rsidRPr="000927E5" w:rsidRDefault="005041F4" w:rsidP="005041F4">
      <w:pPr>
        <w:ind w:firstLineChars="500" w:firstLine="120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 xml:space="preserve">上記4　</w:t>
      </w:r>
      <w:r w:rsidRPr="000927E5">
        <w:rPr>
          <w:rFonts w:ascii="ＭＳ ゴシック" w:eastAsia="ＭＳ ゴシック" w:hAnsi="ＭＳ ゴシック"/>
          <w:sz w:val="24"/>
          <w:szCs w:val="24"/>
        </w:rPr>
        <w:t xml:space="preserve">( </w:t>
      </w:r>
      <w:r w:rsidRPr="000927E5">
        <w:rPr>
          <w:rFonts w:ascii="ＭＳ ゴシック" w:eastAsia="ＭＳ ゴシック" w:hAnsi="ＭＳ ゴシック" w:hint="eastAsia"/>
          <w:sz w:val="24"/>
          <w:szCs w:val="24"/>
        </w:rPr>
        <w:t>5</w:t>
      </w:r>
      <w:r w:rsidRPr="000927E5">
        <w:rPr>
          <w:rFonts w:ascii="ＭＳ ゴシック" w:eastAsia="ＭＳ ゴシック" w:hAnsi="ＭＳ ゴシック"/>
          <w:sz w:val="24"/>
          <w:szCs w:val="24"/>
        </w:rPr>
        <w:t xml:space="preserve"> )</w:t>
      </w:r>
      <w:r w:rsidRPr="000927E5">
        <w:rPr>
          <w:rFonts w:ascii="ＭＳ ゴシック" w:eastAsia="ＭＳ ゴシック" w:hAnsi="ＭＳ ゴシック" w:hint="eastAsia"/>
          <w:sz w:val="24"/>
          <w:szCs w:val="24"/>
        </w:rPr>
        <w:t xml:space="preserve">　申込先　と同じ</w:t>
      </w:r>
    </w:p>
    <w:p w14:paraId="08A1AC23" w14:textId="77777777" w:rsidR="008A38D9" w:rsidRPr="000927E5" w:rsidRDefault="008A38D9" w:rsidP="00161E61">
      <w:pPr>
        <w:ind w:firstLineChars="200" w:firstLine="480"/>
        <w:rPr>
          <w:rFonts w:ascii="ＭＳ ゴシック" w:eastAsia="ＭＳ ゴシック" w:hAnsi="ＭＳ ゴシック"/>
          <w:sz w:val="24"/>
          <w:szCs w:val="24"/>
        </w:rPr>
      </w:pPr>
    </w:p>
    <w:p w14:paraId="3D557070" w14:textId="77777777" w:rsidR="0024108A" w:rsidRPr="000927E5" w:rsidRDefault="0024108A" w:rsidP="008A38D9">
      <w:pPr>
        <w:ind w:firstLineChars="100" w:firstLine="241"/>
        <w:rPr>
          <w:rFonts w:ascii="ＭＳ ゴシック" w:eastAsia="ＭＳ ゴシック" w:hAnsi="ＭＳ ゴシック"/>
          <w:b/>
          <w:bCs/>
          <w:sz w:val="24"/>
          <w:szCs w:val="24"/>
        </w:rPr>
      </w:pPr>
      <w:bookmarkStart w:id="3" w:name="_Hlk138584933"/>
      <w:r w:rsidRPr="000927E5">
        <w:rPr>
          <w:rFonts w:ascii="ＭＳ ゴシック" w:eastAsia="ＭＳ ゴシック" w:hAnsi="ＭＳ ゴシック"/>
          <w:b/>
          <w:bCs/>
          <w:sz w:val="24"/>
          <w:szCs w:val="24"/>
        </w:rPr>
        <w:t>( 2 )</w:t>
      </w:r>
      <w:r w:rsidR="001160C0" w:rsidRPr="000927E5">
        <w:rPr>
          <w:rFonts w:ascii="ＭＳ ゴシック" w:eastAsia="ＭＳ ゴシック" w:hAnsi="ＭＳ ゴシック" w:hint="eastAsia"/>
          <w:b/>
          <w:bCs/>
          <w:sz w:val="24"/>
          <w:szCs w:val="24"/>
        </w:rPr>
        <w:t xml:space="preserve">　</w:t>
      </w:r>
      <w:bookmarkEnd w:id="3"/>
      <w:r w:rsidRPr="000927E5">
        <w:rPr>
          <w:rFonts w:ascii="ＭＳ ゴシック" w:eastAsia="ＭＳ ゴシック" w:hAnsi="ＭＳ ゴシック"/>
          <w:b/>
          <w:bCs/>
          <w:sz w:val="24"/>
          <w:szCs w:val="24"/>
        </w:rPr>
        <w:t>企画提案書等の提出</w:t>
      </w:r>
    </w:p>
    <w:p w14:paraId="11C75B99" w14:textId="15E57D5D" w:rsidR="0024108A" w:rsidRPr="000927E5" w:rsidRDefault="0024108A" w:rsidP="00EB6812">
      <w:pPr>
        <w:pStyle w:val="a3"/>
        <w:numPr>
          <w:ilvl w:val="0"/>
          <w:numId w:val="16"/>
        </w:numPr>
        <w:ind w:leftChars="0"/>
        <w:rPr>
          <w:rFonts w:ascii="ＭＳ ゴシック" w:eastAsia="ＭＳ ゴシック" w:hAnsi="ＭＳ ゴシック"/>
          <w:sz w:val="24"/>
          <w:szCs w:val="24"/>
        </w:rPr>
      </w:pPr>
      <w:r w:rsidRPr="000927E5">
        <w:rPr>
          <w:rFonts w:ascii="ＭＳ ゴシック" w:eastAsia="ＭＳ ゴシック" w:hAnsi="ＭＳ ゴシック"/>
          <w:sz w:val="24"/>
          <w:szCs w:val="24"/>
        </w:rPr>
        <w:t>提出方法、提出期間及び時間</w:t>
      </w:r>
    </w:p>
    <w:p w14:paraId="2811A711" w14:textId="35AEC7CA" w:rsidR="0024108A" w:rsidRPr="000927E5" w:rsidRDefault="0024108A" w:rsidP="008A38D9">
      <w:pPr>
        <w:ind w:firstLineChars="400" w:firstLine="96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応募しようとする者は、企画提案書及び添付書類を作成し、提出すること。</w:t>
      </w:r>
    </w:p>
    <w:p w14:paraId="484310A4" w14:textId="0E8AE155" w:rsidR="0024108A" w:rsidRPr="000927E5" w:rsidRDefault="0024108A" w:rsidP="00BC4A64">
      <w:pPr>
        <w:ind w:leftChars="400" w:left="84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提出期間及び時間は、</w:t>
      </w:r>
      <w:r w:rsidR="00AE77CD" w:rsidRPr="000927E5">
        <w:rPr>
          <w:rFonts w:ascii="ＭＳ ゴシック" w:eastAsia="ＭＳ ゴシック" w:hAnsi="ＭＳ ゴシック" w:hint="eastAsia"/>
          <w:sz w:val="24"/>
          <w:szCs w:val="24"/>
        </w:rPr>
        <w:t>令和5</w:t>
      </w:r>
      <w:r w:rsidRPr="000927E5">
        <w:rPr>
          <w:rFonts w:ascii="ＭＳ ゴシック" w:eastAsia="ＭＳ ゴシック" w:hAnsi="ＭＳ ゴシック"/>
          <w:sz w:val="24"/>
          <w:szCs w:val="24"/>
        </w:rPr>
        <w:t>年</w:t>
      </w:r>
      <w:r w:rsidR="00BC4A64" w:rsidRPr="000927E5">
        <w:rPr>
          <w:rFonts w:ascii="ＭＳ ゴシック" w:eastAsia="ＭＳ ゴシック" w:hAnsi="ＭＳ ゴシック" w:hint="eastAsia"/>
          <w:sz w:val="24"/>
          <w:szCs w:val="24"/>
        </w:rPr>
        <w:t>11</w:t>
      </w:r>
      <w:r w:rsidRPr="000927E5">
        <w:rPr>
          <w:rFonts w:ascii="ＭＳ ゴシック" w:eastAsia="ＭＳ ゴシック" w:hAnsi="ＭＳ ゴシック"/>
          <w:sz w:val="24"/>
          <w:szCs w:val="24"/>
        </w:rPr>
        <w:t>月</w:t>
      </w:r>
      <w:r w:rsidR="00B06634" w:rsidRPr="000927E5">
        <w:rPr>
          <w:rFonts w:ascii="ＭＳ ゴシック" w:eastAsia="ＭＳ ゴシック" w:hAnsi="ＭＳ ゴシック" w:hint="eastAsia"/>
          <w:sz w:val="24"/>
          <w:szCs w:val="24"/>
        </w:rPr>
        <w:t>8</w:t>
      </w:r>
      <w:r w:rsidRPr="000927E5">
        <w:rPr>
          <w:rFonts w:ascii="ＭＳ ゴシック" w:eastAsia="ＭＳ ゴシック" w:hAnsi="ＭＳ ゴシック"/>
          <w:sz w:val="24"/>
          <w:szCs w:val="24"/>
        </w:rPr>
        <w:t>日(</w:t>
      </w:r>
      <w:r w:rsidR="00CA7FA4" w:rsidRPr="000927E5">
        <w:rPr>
          <w:rFonts w:ascii="ＭＳ ゴシック" w:eastAsia="ＭＳ ゴシック" w:hAnsi="ＭＳ ゴシック" w:hint="eastAsia"/>
          <w:sz w:val="24"/>
          <w:szCs w:val="24"/>
        </w:rPr>
        <w:t>水</w:t>
      </w:r>
      <w:r w:rsidRPr="000927E5">
        <w:rPr>
          <w:rFonts w:ascii="ＭＳ ゴシック" w:eastAsia="ＭＳ ゴシック" w:hAnsi="ＭＳ ゴシック"/>
          <w:sz w:val="24"/>
          <w:szCs w:val="24"/>
        </w:rPr>
        <w:t>)から</w:t>
      </w:r>
      <w:r w:rsidR="00AE77CD" w:rsidRPr="000927E5">
        <w:rPr>
          <w:rFonts w:ascii="ＭＳ ゴシック" w:eastAsia="ＭＳ ゴシック" w:hAnsi="ＭＳ ゴシック" w:hint="eastAsia"/>
          <w:sz w:val="24"/>
          <w:szCs w:val="24"/>
        </w:rPr>
        <w:t>1</w:t>
      </w:r>
      <w:r w:rsidR="00CA7FA4" w:rsidRPr="000927E5">
        <w:rPr>
          <w:rFonts w:ascii="ＭＳ ゴシック" w:eastAsia="ＭＳ ゴシック" w:hAnsi="ＭＳ ゴシック" w:hint="eastAsia"/>
          <w:sz w:val="24"/>
          <w:szCs w:val="24"/>
        </w:rPr>
        <w:t>1</w:t>
      </w:r>
      <w:r w:rsidRPr="000927E5">
        <w:rPr>
          <w:rFonts w:ascii="ＭＳ ゴシック" w:eastAsia="ＭＳ ゴシック" w:hAnsi="ＭＳ ゴシック"/>
          <w:sz w:val="24"/>
          <w:szCs w:val="24"/>
        </w:rPr>
        <w:t>月</w:t>
      </w:r>
      <w:r w:rsidR="00B06634" w:rsidRPr="000927E5">
        <w:rPr>
          <w:rFonts w:ascii="ＭＳ ゴシック" w:eastAsia="ＭＳ ゴシック" w:hAnsi="ＭＳ ゴシック" w:hint="eastAsia"/>
          <w:sz w:val="24"/>
          <w:szCs w:val="24"/>
        </w:rPr>
        <w:t>15</w:t>
      </w:r>
      <w:r w:rsidRPr="000927E5">
        <w:rPr>
          <w:rFonts w:ascii="ＭＳ ゴシック" w:eastAsia="ＭＳ ゴシック" w:hAnsi="ＭＳ ゴシック"/>
          <w:sz w:val="24"/>
          <w:szCs w:val="24"/>
        </w:rPr>
        <w:t>日(</w:t>
      </w:r>
      <w:r w:rsidR="00B06634" w:rsidRPr="000927E5">
        <w:rPr>
          <w:rFonts w:ascii="ＭＳ ゴシック" w:eastAsia="ＭＳ ゴシック" w:hAnsi="ＭＳ ゴシック" w:hint="eastAsia"/>
          <w:sz w:val="24"/>
          <w:szCs w:val="24"/>
        </w:rPr>
        <w:t>水</w:t>
      </w:r>
      <w:r w:rsidRPr="000927E5">
        <w:rPr>
          <w:rFonts w:ascii="ＭＳ ゴシック" w:eastAsia="ＭＳ ゴシック" w:hAnsi="ＭＳ ゴシック"/>
          <w:sz w:val="24"/>
          <w:szCs w:val="24"/>
        </w:rPr>
        <w:t>)までとする。</w:t>
      </w:r>
    </w:p>
    <w:p w14:paraId="4FE238C5" w14:textId="3B205F48" w:rsidR="0024108A" w:rsidRPr="000927E5" w:rsidRDefault="0024108A" w:rsidP="00EB6812">
      <w:pPr>
        <w:ind w:firstLineChars="400" w:firstLine="96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なお、郵送の場合は、</w:t>
      </w:r>
      <w:r w:rsidR="00AE77CD" w:rsidRPr="000927E5">
        <w:rPr>
          <w:rFonts w:ascii="ＭＳ ゴシック" w:eastAsia="ＭＳ ゴシック" w:hAnsi="ＭＳ ゴシック" w:hint="eastAsia"/>
          <w:sz w:val="24"/>
          <w:szCs w:val="24"/>
        </w:rPr>
        <w:t>令和</w:t>
      </w:r>
      <w:r w:rsidR="00BC4A64" w:rsidRPr="000927E5">
        <w:rPr>
          <w:rFonts w:ascii="ＭＳ ゴシック" w:eastAsia="ＭＳ ゴシック" w:hAnsi="ＭＳ ゴシック" w:hint="eastAsia"/>
          <w:sz w:val="24"/>
          <w:szCs w:val="24"/>
        </w:rPr>
        <w:t>5</w:t>
      </w:r>
      <w:r w:rsidRPr="000927E5">
        <w:rPr>
          <w:rFonts w:ascii="ＭＳ ゴシック" w:eastAsia="ＭＳ ゴシック" w:hAnsi="ＭＳ ゴシック"/>
          <w:sz w:val="24"/>
          <w:szCs w:val="24"/>
        </w:rPr>
        <w:t>年</w:t>
      </w:r>
      <w:r w:rsidR="00AE77CD" w:rsidRPr="000927E5">
        <w:rPr>
          <w:rFonts w:ascii="ＭＳ ゴシック" w:eastAsia="ＭＳ ゴシック" w:hAnsi="ＭＳ ゴシック" w:hint="eastAsia"/>
          <w:sz w:val="24"/>
          <w:szCs w:val="24"/>
        </w:rPr>
        <w:t>1</w:t>
      </w:r>
      <w:r w:rsidR="00CA7FA4" w:rsidRPr="000927E5">
        <w:rPr>
          <w:rFonts w:ascii="ＭＳ ゴシック" w:eastAsia="ＭＳ ゴシック" w:hAnsi="ＭＳ ゴシック" w:hint="eastAsia"/>
          <w:sz w:val="24"/>
          <w:szCs w:val="24"/>
        </w:rPr>
        <w:t>1</w:t>
      </w:r>
      <w:r w:rsidRPr="000927E5">
        <w:rPr>
          <w:rFonts w:ascii="ＭＳ ゴシック" w:eastAsia="ＭＳ ゴシック" w:hAnsi="ＭＳ ゴシック"/>
          <w:sz w:val="24"/>
          <w:szCs w:val="24"/>
        </w:rPr>
        <w:t>月</w:t>
      </w:r>
      <w:r w:rsidR="00B06634" w:rsidRPr="000927E5">
        <w:rPr>
          <w:rFonts w:ascii="ＭＳ ゴシック" w:eastAsia="ＭＳ ゴシック" w:hAnsi="ＭＳ ゴシック" w:hint="eastAsia"/>
          <w:sz w:val="24"/>
          <w:szCs w:val="24"/>
        </w:rPr>
        <w:t>16</w:t>
      </w:r>
      <w:r w:rsidRPr="000927E5">
        <w:rPr>
          <w:rFonts w:ascii="ＭＳ ゴシック" w:eastAsia="ＭＳ ゴシック" w:hAnsi="ＭＳ ゴシック"/>
          <w:sz w:val="24"/>
          <w:szCs w:val="24"/>
        </w:rPr>
        <w:t>日(</w:t>
      </w:r>
      <w:r w:rsidR="00CA7FA4" w:rsidRPr="000927E5">
        <w:rPr>
          <w:rFonts w:ascii="ＭＳ ゴシック" w:eastAsia="ＭＳ ゴシック" w:hAnsi="ＭＳ ゴシック" w:hint="eastAsia"/>
          <w:sz w:val="24"/>
          <w:szCs w:val="24"/>
        </w:rPr>
        <w:t>木</w:t>
      </w:r>
      <w:r w:rsidRPr="000927E5">
        <w:rPr>
          <w:rFonts w:ascii="ＭＳ ゴシック" w:eastAsia="ＭＳ ゴシック" w:hAnsi="ＭＳ ゴシック"/>
          <w:sz w:val="24"/>
          <w:szCs w:val="24"/>
        </w:rPr>
        <w:t>)午後5時必着のこと。</w:t>
      </w:r>
    </w:p>
    <w:p w14:paraId="34A8CB90" w14:textId="218C3FB4" w:rsidR="0024108A" w:rsidRPr="000927E5" w:rsidRDefault="0024108A" w:rsidP="00EB6812">
      <w:pPr>
        <w:pStyle w:val="a3"/>
        <w:numPr>
          <w:ilvl w:val="0"/>
          <w:numId w:val="16"/>
        </w:numPr>
        <w:ind w:leftChars="0"/>
        <w:rPr>
          <w:rFonts w:ascii="ＭＳ ゴシック" w:eastAsia="ＭＳ ゴシック" w:hAnsi="ＭＳ ゴシック"/>
          <w:sz w:val="24"/>
          <w:szCs w:val="24"/>
        </w:rPr>
      </w:pPr>
      <w:r w:rsidRPr="000927E5">
        <w:rPr>
          <w:rFonts w:ascii="ＭＳ ゴシック" w:eastAsia="ＭＳ ゴシック" w:hAnsi="ＭＳ ゴシック"/>
          <w:sz w:val="24"/>
          <w:szCs w:val="24"/>
        </w:rPr>
        <w:t>提出書類</w:t>
      </w:r>
    </w:p>
    <w:p w14:paraId="5775D8F7" w14:textId="7F35420C" w:rsidR="00182CEE" w:rsidRPr="000927E5" w:rsidRDefault="0024108A" w:rsidP="006837C0">
      <w:pPr>
        <w:ind w:leftChars="300" w:left="630" w:firstLineChars="100" w:firstLine="24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提出書類は、次の表のとおりとし、</w:t>
      </w:r>
      <w:r w:rsidR="00182CEE" w:rsidRPr="000927E5">
        <w:rPr>
          <w:rFonts w:ascii="ＭＳ ゴシック" w:eastAsia="ＭＳ ゴシック" w:hAnsi="ＭＳ ゴシック" w:hint="eastAsia"/>
          <w:sz w:val="24"/>
          <w:szCs w:val="24"/>
        </w:rPr>
        <w:t>電子データをメール</w:t>
      </w:r>
      <w:r w:rsidR="009A4907" w:rsidRPr="000927E5">
        <w:rPr>
          <w:rFonts w:ascii="ＭＳ ゴシック" w:eastAsia="ＭＳ ゴシック" w:hAnsi="ＭＳ ゴシック" w:hint="eastAsia"/>
          <w:sz w:val="24"/>
          <w:szCs w:val="24"/>
        </w:rPr>
        <w:t>もしくは郵送</w:t>
      </w:r>
      <w:r w:rsidR="00182CEE" w:rsidRPr="000927E5">
        <w:rPr>
          <w:rFonts w:ascii="ＭＳ ゴシック" w:eastAsia="ＭＳ ゴシック" w:hAnsi="ＭＳ ゴシック" w:hint="eastAsia"/>
          <w:sz w:val="24"/>
          <w:szCs w:val="24"/>
        </w:rPr>
        <w:t>にてご提出ください</w:t>
      </w:r>
      <w:r w:rsidRPr="000927E5">
        <w:rPr>
          <w:rFonts w:ascii="ＭＳ ゴシック" w:eastAsia="ＭＳ ゴシック" w:hAnsi="ＭＳ ゴシック"/>
          <w:sz w:val="24"/>
          <w:szCs w:val="24"/>
        </w:rPr>
        <w:t>。</w:t>
      </w:r>
      <w:r w:rsidR="00182CEE" w:rsidRPr="000927E5">
        <w:rPr>
          <w:rFonts w:ascii="ＭＳ ゴシック" w:eastAsia="ＭＳ ゴシック" w:hAnsi="ＭＳ ゴシック" w:hint="eastAsia"/>
          <w:sz w:val="24"/>
          <w:szCs w:val="24"/>
        </w:rPr>
        <w:t>（メール送信後、必ず電話にてご確認ください。）</w:t>
      </w:r>
    </w:p>
    <w:p w14:paraId="63EECADC" w14:textId="77777777" w:rsidR="005041F4" w:rsidRPr="000927E5" w:rsidRDefault="005041F4" w:rsidP="005041F4">
      <w:pPr>
        <w:rPr>
          <w:rFonts w:ascii="ＭＳ ゴシック" w:eastAsia="ＭＳ ゴシック" w:hAnsi="ＭＳ ゴシック"/>
          <w:sz w:val="24"/>
          <w:szCs w:val="24"/>
        </w:rPr>
      </w:pPr>
    </w:p>
    <w:tbl>
      <w:tblPr>
        <w:tblStyle w:val="TableGrid"/>
        <w:tblW w:w="9072" w:type="dxa"/>
        <w:tblInd w:w="281" w:type="dxa"/>
        <w:tblCellMar>
          <w:top w:w="25" w:type="dxa"/>
          <w:left w:w="104" w:type="dxa"/>
          <w:right w:w="115" w:type="dxa"/>
        </w:tblCellMar>
        <w:tblLook w:val="04A0" w:firstRow="1" w:lastRow="0" w:firstColumn="1" w:lastColumn="0" w:noHBand="0" w:noVBand="1"/>
      </w:tblPr>
      <w:tblGrid>
        <w:gridCol w:w="891"/>
        <w:gridCol w:w="2481"/>
        <w:gridCol w:w="5700"/>
      </w:tblGrid>
      <w:tr w:rsidR="000927E5" w:rsidRPr="000927E5" w14:paraId="05BA632D" w14:textId="77777777" w:rsidTr="00CB7D5F">
        <w:trPr>
          <w:trHeight w:val="326"/>
        </w:trPr>
        <w:tc>
          <w:tcPr>
            <w:tcW w:w="891" w:type="dxa"/>
            <w:tcBorders>
              <w:top w:val="single" w:sz="2" w:space="0" w:color="000000"/>
              <w:left w:val="single" w:sz="2" w:space="0" w:color="000000"/>
              <w:bottom w:val="single" w:sz="2" w:space="0" w:color="000000"/>
              <w:right w:val="single" w:sz="2" w:space="0" w:color="000000"/>
            </w:tcBorders>
          </w:tcPr>
          <w:p w14:paraId="7B255574" w14:textId="77777777" w:rsidR="00A82A55" w:rsidRPr="000927E5" w:rsidRDefault="00A82A55" w:rsidP="00A64855">
            <w:pPr>
              <w:spacing w:line="259" w:lineRule="auto"/>
              <w:ind w:left="78"/>
              <w:jc w:val="left"/>
              <w:rPr>
                <w:rFonts w:ascii="ＭＳ ゴシック" w:eastAsia="ＭＳ ゴシック" w:hAnsi="ＭＳ ゴシック"/>
                <w:sz w:val="24"/>
                <w:szCs w:val="24"/>
              </w:rPr>
            </w:pPr>
            <w:r w:rsidRPr="000927E5">
              <w:rPr>
                <w:rFonts w:ascii="ＭＳ ゴシック" w:eastAsia="ＭＳ ゴシック" w:hAnsi="ＭＳ ゴシック"/>
                <w:sz w:val="24"/>
                <w:szCs w:val="24"/>
              </w:rPr>
              <w:t>項番</w:t>
            </w:r>
          </w:p>
        </w:tc>
        <w:tc>
          <w:tcPr>
            <w:tcW w:w="2481" w:type="dxa"/>
            <w:tcBorders>
              <w:top w:val="single" w:sz="2" w:space="0" w:color="000000"/>
              <w:left w:val="single" w:sz="2" w:space="0" w:color="000000"/>
              <w:bottom w:val="single" w:sz="2" w:space="0" w:color="000000"/>
              <w:right w:val="single" w:sz="2" w:space="0" w:color="000000"/>
            </w:tcBorders>
          </w:tcPr>
          <w:p w14:paraId="624C2BD0" w14:textId="77777777" w:rsidR="00A82A55" w:rsidRPr="000927E5" w:rsidRDefault="00A82A55" w:rsidP="00A64855">
            <w:pPr>
              <w:spacing w:line="259" w:lineRule="auto"/>
              <w:ind w:left="32"/>
              <w:jc w:val="center"/>
              <w:rPr>
                <w:rFonts w:ascii="ＭＳ ゴシック" w:eastAsia="ＭＳ ゴシック" w:hAnsi="ＭＳ ゴシック"/>
                <w:sz w:val="24"/>
                <w:szCs w:val="24"/>
              </w:rPr>
            </w:pPr>
            <w:r w:rsidRPr="000927E5">
              <w:rPr>
                <w:rFonts w:ascii="ＭＳ ゴシック" w:eastAsia="ＭＳ ゴシック" w:hAnsi="ＭＳ ゴシック"/>
                <w:sz w:val="24"/>
                <w:szCs w:val="24"/>
              </w:rPr>
              <w:t>提出書類</w:t>
            </w:r>
          </w:p>
        </w:tc>
        <w:tc>
          <w:tcPr>
            <w:tcW w:w="5700" w:type="dxa"/>
            <w:tcBorders>
              <w:top w:val="single" w:sz="2" w:space="0" w:color="000000"/>
              <w:left w:val="single" w:sz="2" w:space="0" w:color="000000"/>
              <w:bottom w:val="single" w:sz="2" w:space="0" w:color="000000"/>
              <w:right w:val="single" w:sz="2" w:space="0" w:color="000000"/>
            </w:tcBorders>
          </w:tcPr>
          <w:p w14:paraId="1F39C153" w14:textId="77777777" w:rsidR="00A82A55" w:rsidRPr="000927E5" w:rsidRDefault="00A82A55" w:rsidP="00A64855">
            <w:pPr>
              <w:tabs>
                <w:tab w:val="center" w:pos="2165"/>
                <w:tab w:val="center" w:pos="3139"/>
              </w:tabs>
              <w:spacing w:line="259" w:lineRule="auto"/>
              <w:jc w:val="left"/>
              <w:rPr>
                <w:rFonts w:ascii="ＭＳ ゴシック" w:eastAsia="ＭＳ ゴシック" w:hAnsi="ＭＳ ゴシック"/>
                <w:sz w:val="24"/>
                <w:szCs w:val="24"/>
              </w:rPr>
            </w:pPr>
            <w:r w:rsidRPr="000927E5">
              <w:rPr>
                <w:rFonts w:ascii="ＭＳ ゴシック" w:eastAsia="ＭＳ ゴシック" w:hAnsi="ＭＳ ゴシック"/>
                <w:sz w:val="24"/>
                <w:szCs w:val="24"/>
              </w:rPr>
              <w:tab/>
              <w:t>備</w:t>
            </w:r>
            <w:r w:rsidRPr="000927E5">
              <w:rPr>
                <w:rFonts w:ascii="ＭＳ ゴシック" w:eastAsia="ＭＳ ゴシック" w:hAnsi="ＭＳ ゴシック"/>
                <w:sz w:val="24"/>
                <w:szCs w:val="24"/>
              </w:rPr>
              <w:tab/>
              <w:t>考</w:t>
            </w:r>
          </w:p>
        </w:tc>
      </w:tr>
      <w:tr w:rsidR="000927E5" w:rsidRPr="000927E5" w14:paraId="29A7AE3F" w14:textId="77777777" w:rsidTr="00CB7D5F">
        <w:trPr>
          <w:trHeight w:hRule="exact" w:val="567"/>
        </w:trPr>
        <w:tc>
          <w:tcPr>
            <w:tcW w:w="891" w:type="dxa"/>
            <w:tcBorders>
              <w:top w:val="single" w:sz="2" w:space="0" w:color="000000"/>
              <w:left w:val="single" w:sz="2" w:space="0" w:color="000000"/>
              <w:bottom w:val="single" w:sz="2" w:space="0" w:color="000000"/>
              <w:right w:val="single" w:sz="2" w:space="0" w:color="000000"/>
            </w:tcBorders>
          </w:tcPr>
          <w:p w14:paraId="5A7B568A" w14:textId="77777777" w:rsidR="00A82A55" w:rsidRPr="000927E5" w:rsidRDefault="00A82A55" w:rsidP="00A64855">
            <w:pPr>
              <w:spacing w:line="259" w:lineRule="auto"/>
              <w:ind w:left="24"/>
              <w:jc w:val="center"/>
              <w:rPr>
                <w:rFonts w:ascii="ＭＳ ゴシック" w:eastAsia="ＭＳ ゴシック" w:hAnsi="ＭＳ ゴシック"/>
                <w:sz w:val="24"/>
                <w:szCs w:val="24"/>
              </w:rPr>
            </w:pPr>
            <w:r w:rsidRPr="000927E5">
              <w:rPr>
                <w:rFonts w:ascii="ＭＳ ゴシック" w:eastAsia="ＭＳ ゴシック" w:hAnsi="ＭＳ ゴシック"/>
                <w:sz w:val="24"/>
                <w:szCs w:val="24"/>
              </w:rPr>
              <w:t>1</w:t>
            </w:r>
          </w:p>
        </w:tc>
        <w:tc>
          <w:tcPr>
            <w:tcW w:w="2481" w:type="dxa"/>
            <w:tcBorders>
              <w:top w:val="single" w:sz="2" w:space="0" w:color="000000"/>
              <w:left w:val="single" w:sz="2" w:space="0" w:color="000000"/>
              <w:bottom w:val="single" w:sz="2" w:space="0" w:color="000000"/>
              <w:right w:val="single" w:sz="2" w:space="0" w:color="000000"/>
            </w:tcBorders>
          </w:tcPr>
          <w:p w14:paraId="48B3D7E1" w14:textId="77777777" w:rsidR="00A82A55" w:rsidRPr="000927E5" w:rsidRDefault="00A82A55" w:rsidP="00A64855">
            <w:pPr>
              <w:spacing w:line="259" w:lineRule="auto"/>
              <w:ind w:left="14"/>
              <w:jc w:val="left"/>
              <w:rPr>
                <w:rFonts w:ascii="ＭＳ ゴシック" w:eastAsia="ＭＳ ゴシック" w:hAnsi="ＭＳ ゴシック"/>
                <w:sz w:val="24"/>
                <w:szCs w:val="24"/>
              </w:rPr>
            </w:pPr>
            <w:r w:rsidRPr="000927E5">
              <w:rPr>
                <w:rFonts w:ascii="ＭＳ ゴシック" w:eastAsia="ＭＳ ゴシック" w:hAnsi="ＭＳ ゴシック"/>
                <w:sz w:val="24"/>
                <w:szCs w:val="24"/>
              </w:rPr>
              <w:t>企画提案書提出書</w:t>
            </w:r>
          </w:p>
        </w:tc>
        <w:tc>
          <w:tcPr>
            <w:tcW w:w="5700" w:type="dxa"/>
            <w:tcBorders>
              <w:top w:val="single" w:sz="2" w:space="0" w:color="000000"/>
              <w:left w:val="single" w:sz="2" w:space="0" w:color="000000"/>
              <w:bottom w:val="single" w:sz="2" w:space="0" w:color="000000"/>
              <w:right w:val="single" w:sz="2" w:space="0" w:color="000000"/>
            </w:tcBorders>
          </w:tcPr>
          <w:p w14:paraId="366DB439" w14:textId="496F9A71" w:rsidR="00A82A55" w:rsidRPr="000927E5" w:rsidRDefault="00A82A55" w:rsidP="00A64855">
            <w:pPr>
              <w:spacing w:line="259" w:lineRule="auto"/>
              <w:ind w:left="5"/>
              <w:jc w:val="left"/>
              <w:rPr>
                <w:rFonts w:ascii="ＭＳ ゴシック" w:eastAsia="ＭＳ ゴシック" w:hAnsi="ＭＳ ゴシック"/>
                <w:sz w:val="24"/>
                <w:szCs w:val="24"/>
              </w:rPr>
            </w:pPr>
            <w:r w:rsidRPr="000927E5">
              <w:rPr>
                <w:rFonts w:ascii="ＭＳ ゴシック" w:eastAsia="ＭＳ ゴシック" w:hAnsi="ＭＳ ゴシック"/>
                <w:sz w:val="24"/>
                <w:szCs w:val="24"/>
              </w:rPr>
              <w:t>様式3</w:t>
            </w:r>
          </w:p>
        </w:tc>
      </w:tr>
      <w:tr w:rsidR="000927E5" w:rsidRPr="000927E5" w14:paraId="04F8127B" w14:textId="77777777" w:rsidTr="00CB7D5F">
        <w:trPr>
          <w:trHeight w:hRule="exact" w:val="794"/>
        </w:trPr>
        <w:tc>
          <w:tcPr>
            <w:tcW w:w="891" w:type="dxa"/>
            <w:tcBorders>
              <w:top w:val="single" w:sz="2" w:space="0" w:color="000000"/>
              <w:left w:val="single" w:sz="2" w:space="0" w:color="000000"/>
              <w:bottom w:val="single" w:sz="2" w:space="0" w:color="000000"/>
              <w:right w:val="single" w:sz="2" w:space="0" w:color="000000"/>
            </w:tcBorders>
          </w:tcPr>
          <w:p w14:paraId="20D481ED" w14:textId="77777777" w:rsidR="00A82A55" w:rsidRPr="000927E5" w:rsidRDefault="00A82A55" w:rsidP="00A64855">
            <w:pPr>
              <w:spacing w:line="259" w:lineRule="auto"/>
              <w:ind w:left="14"/>
              <w:jc w:val="center"/>
              <w:rPr>
                <w:rFonts w:ascii="ＭＳ ゴシック" w:eastAsia="ＭＳ ゴシック" w:hAnsi="ＭＳ ゴシック"/>
                <w:sz w:val="24"/>
                <w:szCs w:val="24"/>
              </w:rPr>
            </w:pPr>
            <w:r w:rsidRPr="000927E5">
              <w:rPr>
                <w:rFonts w:ascii="ＭＳ ゴシック" w:eastAsia="ＭＳ ゴシック" w:hAnsi="ＭＳ ゴシック"/>
                <w:sz w:val="24"/>
                <w:szCs w:val="24"/>
              </w:rPr>
              <w:t>2</w:t>
            </w:r>
          </w:p>
        </w:tc>
        <w:tc>
          <w:tcPr>
            <w:tcW w:w="2481" w:type="dxa"/>
            <w:tcBorders>
              <w:top w:val="single" w:sz="2" w:space="0" w:color="000000"/>
              <w:left w:val="single" w:sz="2" w:space="0" w:color="000000"/>
              <w:bottom w:val="single" w:sz="2" w:space="0" w:color="000000"/>
              <w:right w:val="single" w:sz="2" w:space="0" w:color="000000"/>
            </w:tcBorders>
          </w:tcPr>
          <w:p w14:paraId="13892F2D" w14:textId="77777777" w:rsidR="00A82A55" w:rsidRPr="000927E5" w:rsidRDefault="00A82A55" w:rsidP="00A64855">
            <w:pPr>
              <w:spacing w:line="259" w:lineRule="auto"/>
              <w:ind w:left="14"/>
              <w:jc w:val="left"/>
              <w:rPr>
                <w:rFonts w:ascii="ＭＳ ゴシック" w:eastAsia="ＭＳ ゴシック" w:hAnsi="ＭＳ ゴシック"/>
                <w:sz w:val="24"/>
                <w:szCs w:val="24"/>
              </w:rPr>
            </w:pPr>
            <w:r w:rsidRPr="000927E5">
              <w:rPr>
                <w:rFonts w:ascii="ＭＳ ゴシック" w:eastAsia="ＭＳ ゴシック" w:hAnsi="ＭＳ ゴシック"/>
                <w:sz w:val="24"/>
                <w:szCs w:val="24"/>
              </w:rPr>
              <w:t>企画提案書</w:t>
            </w:r>
          </w:p>
        </w:tc>
        <w:tc>
          <w:tcPr>
            <w:tcW w:w="5700" w:type="dxa"/>
            <w:tcBorders>
              <w:top w:val="single" w:sz="2" w:space="0" w:color="000000"/>
              <w:left w:val="single" w:sz="2" w:space="0" w:color="000000"/>
              <w:bottom w:val="single" w:sz="2" w:space="0" w:color="000000"/>
              <w:right w:val="single" w:sz="2" w:space="0" w:color="000000"/>
            </w:tcBorders>
          </w:tcPr>
          <w:p w14:paraId="10E38F2B" w14:textId="7A0AF3F8" w:rsidR="00A82A55" w:rsidRPr="000927E5" w:rsidRDefault="00EB6812" w:rsidP="00161E61">
            <w:pPr>
              <w:spacing w:after="179" w:line="259" w:lineRule="auto"/>
              <w:ind w:left="5"/>
              <w:jc w:val="left"/>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７</w:t>
            </w:r>
            <w:r w:rsidR="00A82A55" w:rsidRPr="000927E5">
              <w:rPr>
                <w:rFonts w:ascii="ＭＳ ゴシック" w:eastAsia="ＭＳ ゴシック" w:hAnsi="ＭＳ ゴシック"/>
                <w:sz w:val="24"/>
                <w:szCs w:val="24"/>
              </w:rPr>
              <w:t>項目の企画提案内容</w:t>
            </w:r>
            <w:r w:rsidR="00182CEE" w:rsidRPr="000927E5">
              <w:rPr>
                <w:rFonts w:ascii="ＭＳ ゴシック" w:eastAsia="ＭＳ ゴシック" w:hAnsi="ＭＳ ゴシック" w:hint="eastAsia"/>
                <w:sz w:val="24"/>
                <w:szCs w:val="24"/>
              </w:rPr>
              <w:t>を</w:t>
            </w:r>
            <w:r w:rsidR="00A82A55" w:rsidRPr="000927E5">
              <w:rPr>
                <w:rFonts w:ascii="ＭＳ ゴシック" w:eastAsia="ＭＳ ゴシック" w:hAnsi="ＭＳ ゴシック"/>
                <w:sz w:val="24"/>
                <w:szCs w:val="24"/>
              </w:rPr>
              <w:t>A4</w:t>
            </w:r>
            <w:r w:rsidR="00182CEE" w:rsidRPr="000927E5">
              <w:rPr>
                <w:rFonts w:ascii="ＭＳ ゴシック" w:eastAsia="ＭＳ ゴシック" w:hAnsi="ＭＳ ゴシック" w:hint="eastAsia"/>
                <w:sz w:val="24"/>
                <w:szCs w:val="24"/>
              </w:rPr>
              <w:t>用紙</w:t>
            </w:r>
            <w:r w:rsidR="00F94B6C" w:rsidRPr="000927E5">
              <w:rPr>
                <w:rFonts w:ascii="ＭＳ ゴシック" w:eastAsia="ＭＳ ゴシック" w:hAnsi="ＭＳ ゴシック" w:hint="eastAsia"/>
                <w:sz w:val="24"/>
                <w:szCs w:val="24"/>
              </w:rPr>
              <w:t>で</w:t>
            </w:r>
            <w:r w:rsidR="00A82A55" w:rsidRPr="000927E5">
              <w:rPr>
                <w:rFonts w:ascii="ＭＳ ゴシック" w:eastAsia="ＭＳ ゴシック" w:hAnsi="ＭＳ ゴシック"/>
                <w:sz w:val="24"/>
                <w:szCs w:val="24"/>
              </w:rPr>
              <w:t>記載する</w:t>
            </w:r>
            <w:r w:rsidRPr="000927E5">
              <w:rPr>
                <w:rFonts w:ascii="ＭＳ ゴシック" w:eastAsia="ＭＳ ゴシック" w:hAnsi="ＭＳ ゴシック" w:hint="eastAsia"/>
                <w:sz w:val="24"/>
                <w:szCs w:val="24"/>
              </w:rPr>
              <w:t>こと。</w:t>
            </w:r>
            <w:r w:rsidR="00A82A55" w:rsidRPr="000927E5">
              <w:rPr>
                <w:rFonts w:ascii="ＭＳ ゴシック" w:eastAsia="ＭＳ ゴシック" w:hAnsi="ＭＳ ゴシック"/>
                <w:sz w:val="24"/>
                <w:szCs w:val="24"/>
              </w:rPr>
              <w:t>なお、企画提案書に添付する資料は、 A4判とすること。</w:t>
            </w:r>
          </w:p>
        </w:tc>
      </w:tr>
      <w:tr w:rsidR="000927E5" w:rsidRPr="000927E5" w14:paraId="7712F16E" w14:textId="77777777" w:rsidTr="00CB7D5F">
        <w:trPr>
          <w:trHeight w:hRule="exact" w:val="567"/>
        </w:trPr>
        <w:tc>
          <w:tcPr>
            <w:tcW w:w="891" w:type="dxa"/>
            <w:tcBorders>
              <w:top w:val="single" w:sz="2" w:space="0" w:color="000000"/>
              <w:left w:val="single" w:sz="2" w:space="0" w:color="000000"/>
              <w:bottom w:val="single" w:sz="2" w:space="0" w:color="000000"/>
              <w:right w:val="single" w:sz="2" w:space="0" w:color="000000"/>
            </w:tcBorders>
          </w:tcPr>
          <w:p w14:paraId="3BE9B274" w14:textId="77777777" w:rsidR="00A82A55" w:rsidRPr="000927E5" w:rsidRDefault="00A82A55" w:rsidP="00A64855">
            <w:pPr>
              <w:spacing w:line="259" w:lineRule="auto"/>
              <w:ind w:left="10"/>
              <w:jc w:val="center"/>
              <w:rPr>
                <w:rFonts w:ascii="ＭＳ ゴシック" w:eastAsia="ＭＳ ゴシック" w:hAnsi="ＭＳ ゴシック"/>
                <w:sz w:val="24"/>
                <w:szCs w:val="24"/>
              </w:rPr>
            </w:pPr>
            <w:r w:rsidRPr="000927E5">
              <w:rPr>
                <w:rFonts w:ascii="ＭＳ ゴシック" w:eastAsia="ＭＳ ゴシック" w:hAnsi="ＭＳ ゴシック"/>
                <w:sz w:val="24"/>
                <w:szCs w:val="24"/>
              </w:rPr>
              <w:t>3</w:t>
            </w:r>
          </w:p>
        </w:tc>
        <w:tc>
          <w:tcPr>
            <w:tcW w:w="2481" w:type="dxa"/>
            <w:tcBorders>
              <w:top w:val="single" w:sz="2" w:space="0" w:color="000000"/>
              <w:left w:val="single" w:sz="2" w:space="0" w:color="000000"/>
              <w:bottom w:val="single" w:sz="2" w:space="0" w:color="000000"/>
              <w:right w:val="single" w:sz="2" w:space="0" w:color="000000"/>
            </w:tcBorders>
          </w:tcPr>
          <w:p w14:paraId="0F6FE7B5" w14:textId="77777777" w:rsidR="00A82A55" w:rsidRPr="000927E5" w:rsidRDefault="00A82A55" w:rsidP="00A64855">
            <w:pPr>
              <w:spacing w:line="259" w:lineRule="auto"/>
              <w:ind w:left="14"/>
              <w:jc w:val="left"/>
              <w:rPr>
                <w:rFonts w:ascii="ＭＳ ゴシック" w:eastAsia="ＭＳ ゴシック" w:hAnsi="ＭＳ ゴシック"/>
                <w:sz w:val="24"/>
                <w:szCs w:val="24"/>
              </w:rPr>
            </w:pPr>
            <w:r w:rsidRPr="000927E5">
              <w:rPr>
                <w:rFonts w:ascii="ＭＳ ゴシック" w:eastAsia="ＭＳ ゴシック" w:hAnsi="ＭＳ ゴシック"/>
                <w:sz w:val="24"/>
                <w:szCs w:val="24"/>
              </w:rPr>
              <w:t>提案者の事業概要</w:t>
            </w:r>
          </w:p>
        </w:tc>
        <w:tc>
          <w:tcPr>
            <w:tcW w:w="5700" w:type="dxa"/>
            <w:tcBorders>
              <w:top w:val="single" w:sz="2" w:space="0" w:color="000000"/>
              <w:left w:val="single" w:sz="2" w:space="0" w:color="000000"/>
              <w:bottom w:val="single" w:sz="2" w:space="0" w:color="000000"/>
              <w:right w:val="single" w:sz="2" w:space="0" w:color="000000"/>
            </w:tcBorders>
          </w:tcPr>
          <w:p w14:paraId="5318BCE1" w14:textId="2D2C1530" w:rsidR="00A82A55" w:rsidRPr="000927E5" w:rsidRDefault="00A82A55" w:rsidP="00A64855">
            <w:pPr>
              <w:spacing w:line="259" w:lineRule="auto"/>
              <w:ind w:left="5"/>
              <w:jc w:val="left"/>
              <w:rPr>
                <w:rFonts w:ascii="ＭＳ ゴシック" w:eastAsia="ＭＳ ゴシック" w:hAnsi="ＭＳ ゴシック"/>
                <w:sz w:val="24"/>
                <w:szCs w:val="24"/>
              </w:rPr>
            </w:pPr>
            <w:r w:rsidRPr="000927E5">
              <w:rPr>
                <w:rFonts w:ascii="ＭＳ ゴシック" w:eastAsia="ＭＳ ゴシック" w:hAnsi="ＭＳ ゴシック"/>
                <w:sz w:val="24"/>
                <w:szCs w:val="24"/>
              </w:rPr>
              <w:t>様式4</w:t>
            </w:r>
          </w:p>
        </w:tc>
      </w:tr>
      <w:tr w:rsidR="00182CEE" w:rsidRPr="000927E5" w14:paraId="06D948BD" w14:textId="77777777" w:rsidTr="00CB7D5F">
        <w:tblPrEx>
          <w:tblCellMar>
            <w:top w:w="11" w:type="dxa"/>
            <w:left w:w="86" w:type="dxa"/>
            <w:right w:w="83" w:type="dxa"/>
          </w:tblCellMar>
        </w:tblPrEx>
        <w:trPr>
          <w:trHeight w:hRule="exact" w:val="567"/>
        </w:trPr>
        <w:tc>
          <w:tcPr>
            <w:tcW w:w="891" w:type="dxa"/>
            <w:tcBorders>
              <w:top w:val="single" w:sz="2" w:space="0" w:color="000000"/>
              <w:left w:val="single" w:sz="2" w:space="0" w:color="000000"/>
              <w:bottom w:val="single" w:sz="2" w:space="0" w:color="000000"/>
              <w:right w:val="single" w:sz="2" w:space="0" w:color="000000"/>
            </w:tcBorders>
          </w:tcPr>
          <w:p w14:paraId="17D6BCDA" w14:textId="1F512DD9" w:rsidR="00A82A55" w:rsidRPr="000927E5" w:rsidRDefault="00C13028" w:rsidP="00A64855">
            <w:pPr>
              <w:spacing w:line="259" w:lineRule="auto"/>
              <w:ind w:left="1"/>
              <w:jc w:val="center"/>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４</w:t>
            </w:r>
          </w:p>
        </w:tc>
        <w:tc>
          <w:tcPr>
            <w:tcW w:w="2481" w:type="dxa"/>
            <w:tcBorders>
              <w:top w:val="single" w:sz="2" w:space="0" w:color="000000"/>
              <w:left w:val="single" w:sz="2" w:space="0" w:color="000000"/>
              <w:bottom w:val="single" w:sz="2" w:space="0" w:color="000000"/>
              <w:right w:val="single" w:sz="2" w:space="0" w:color="000000"/>
            </w:tcBorders>
          </w:tcPr>
          <w:p w14:paraId="2417B0F8" w14:textId="77777777" w:rsidR="00A82A55" w:rsidRPr="000927E5" w:rsidRDefault="00A82A55" w:rsidP="00A64855">
            <w:pPr>
              <w:spacing w:line="259" w:lineRule="auto"/>
              <w:ind w:left="34"/>
              <w:jc w:val="left"/>
              <w:rPr>
                <w:rFonts w:ascii="ＭＳ ゴシック" w:eastAsia="ＭＳ ゴシック" w:hAnsi="ＭＳ ゴシック"/>
                <w:sz w:val="24"/>
                <w:szCs w:val="24"/>
              </w:rPr>
            </w:pPr>
            <w:r w:rsidRPr="000927E5">
              <w:rPr>
                <w:rFonts w:ascii="ＭＳ ゴシック" w:eastAsia="ＭＳ ゴシック" w:hAnsi="ＭＳ ゴシック"/>
                <w:sz w:val="24"/>
                <w:szCs w:val="24"/>
              </w:rPr>
              <w:t>飲食店営業許可書</w:t>
            </w:r>
          </w:p>
        </w:tc>
        <w:tc>
          <w:tcPr>
            <w:tcW w:w="5700" w:type="dxa"/>
            <w:tcBorders>
              <w:top w:val="single" w:sz="2" w:space="0" w:color="000000"/>
              <w:left w:val="single" w:sz="2" w:space="0" w:color="000000"/>
              <w:bottom w:val="single" w:sz="2" w:space="0" w:color="000000"/>
              <w:right w:val="single" w:sz="2" w:space="0" w:color="000000"/>
            </w:tcBorders>
          </w:tcPr>
          <w:p w14:paraId="3BECCF4B" w14:textId="77777777" w:rsidR="00A82A55" w:rsidRPr="000927E5" w:rsidRDefault="00A82A55" w:rsidP="00A64855">
            <w:pPr>
              <w:spacing w:line="259" w:lineRule="auto"/>
              <w:ind w:left="32"/>
              <w:jc w:val="left"/>
              <w:rPr>
                <w:rFonts w:ascii="ＭＳ ゴシック" w:eastAsia="ＭＳ ゴシック" w:hAnsi="ＭＳ ゴシック"/>
                <w:sz w:val="24"/>
                <w:szCs w:val="24"/>
              </w:rPr>
            </w:pPr>
            <w:r w:rsidRPr="000927E5">
              <w:rPr>
                <w:rFonts w:ascii="ＭＳ ゴシック" w:eastAsia="ＭＳ ゴシック" w:hAnsi="ＭＳ ゴシック"/>
                <w:sz w:val="24"/>
                <w:szCs w:val="24"/>
              </w:rPr>
              <w:t>現在、営業を行っている店舗の許可書の写し</w:t>
            </w:r>
          </w:p>
        </w:tc>
      </w:tr>
    </w:tbl>
    <w:p w14:paraId="443004F5" w14:textId="77777777" w:rsidR="00251549" w:rsidRPr="000927E5" w:rsidRDefault="00251549" w:rsidP="00251549">
      <w:pPr>
        <w:ind w:right="14"/>
        <w:rPr>
          <w:rFonts w:ascii="ＭＳ ゴシック" w:eastAsia="ＭＳ ゴシック" w:hAnsi="ＭＳ ゴシック"/>
          <w:sz w:val="24"/>
          <w:szCs w:val="24"/>
        </w:rPr>
      </w:pPr>
    </w:p>
    <w:p w14:paraId="013AFDCE" w14:textId="686C601F" w:rsidR="00A82A55" w:rsidRPr="000927E5" w:rsidRDefault="00C41C05" w:rsidP="00251549">
      <w:pPr>
        <w:ind w:right="14" w:firstLineChars="100" w:firstLine="241"/>
        <w:rPr>
          <w:rFonts w:ascii="ＭＳ ゴシック" w:eastAsia="ＭＳ ゴシック" w:hAnsi="ＭＳ ゴシック"/>
          <w:sz w:val="24"/>
          <w:szCs w:val="24"/>
        </w:rPr>
      </w:pPr>
      <w:r w:rsidRPr="000927E5">
        <w:rPr>
          <w:rFonts w:ascii="ＭＳ ゴシック" w:eastAsia="ＭＳ ゴシック" w:hAnsi="ＭＳ ゴシック"/>
          <w:b/>
          <w:bCs/>
          <w:sz w:val="24"/>
          <w:szCs w:val="24"/>
        </w:rPr>
        <w:t xml:space="preserve">( </w:t>
      </w:r>
      <w:r w:rsidRPr="000927E5">
        <w:rPr>
          <w:rFonts w:ascii="ＭＳ ゴシック" w:eastAsia="ＭＳ ゴシック" w:hAnsi="ＭＳ ゴシック" w:hint="eastAsia"/>
          <w:b/>
          <w:bCs/>
          <w:sz w:val="24"/>
          <w:szCs w:val="24"/>
        </w:rPr>
        <w:t>3</w:t>
      </w:r>
      <w:r w:rsidRPr="000927E5">
        <w:rPr>
          <w:rFonts w:ascii="ＭＳ ゴシック" w:eastAsia="ＭＳ ゴシック" w:hAnsi="ＭＳ ゴシック"/>
          <w:b/>
          <w:bCs/>
          <w:sz w:val="24"/>
          <w:szCs w:val="24"/>
        </w:rPr>
        <w:t xml:space="preserve"> )</w:t>
      </w:r>
      <w:r w:rsidRPr="000927E5">
        <w:rPr>
          <w:rFonts w:ascii="ＭＳ ゴシック" w:eastAsia="ＭＳ ゴシック" w:hAnsi="ＭＳ ゴシック" w:hint="eastAsia"/>
          <w:b/>
          <w:bCs/>
          <w:sz w:val="24"/>
          <w:szCs w:val="24"/>
        </w:rPr>
        <w:t xml:space="preserve">　</w:t>
      </w:r>
      <w:r w:rsidR="00A82A55" w:rsidRPr="000927E5">
        <w:rPr>
          <w:rFonts w:ascii="ＭＳ ゴシック" w:eastAsia="ＭＳ ゴシック" w:hAnsi="ＭＳ ゴシック"/>
          <w:b/>
          <w:bCs/>
          <w:sz w:val="24"/>
          <w:szCs w:val="24"/>
        </w:rPr>
        <w:t>質問の受付</w:t>
      </w:r>
    </w:p>
    <w:p w14:paraId="4F27704C" w14:textId="160B598A" w:rsidR="00A82A55" w:rsidRPr="000927E5" w:rsidRDefault="00A82A55" w:rsidP="00D31A75">
      <w:pPr>
        <w:pStyle w:val="a3"/>
        <w:numPr>
          <w:ilvl w:val="0"/>
          <w:numId w:val="17"/>
        </w:numPr>
        <w:ind w:leftChars="0" w:right="14"/>
        <w:rPr>
          <w:rFonts w:ascii="ＭＳ ゴシック" w:eastAsia="ＭＳ ゴシック" w:hAnsi="ＭＳ ゴシック"/>
          <w:sz w:val="24"/>
          <w:szCs w:val="24"/>
        </w:rPr>
      </w:pPr>
      <w:r w:rsidRPr="000927E5">
        <w:rPr>
          <w:rFonts w:ascii="ＭＳ ゴシック" w:eastAsia="ＭＳ ゴシック" w:hAnsi="ＭＳ ゴシック"/>
          <w:sz w:val="24"/>
          <w:szCs w:val="24"/>
        </w:rPr>
        <w:t>質問がある場合は、質問書(様式2)により</w:t>
      </w:r>
      <w:r w:rsidR="00182CEE" w:rsidRPr="000927E5">
        <w:rPr>
          <w:rFonts w:ascii="ＭＳ ゴシック" w:eastAsia="ＭＳ ゴシック" w:hAnsi="ＭＳ ゴシック" w:hint="eastAsia"/>
          <w:sz w:val="24"/>
          <w:szCs w:val="24"/>
        </w:rPr>
        <w:t>令和5年11月1日（水）から</w:t>
      </w:r>
      <w:r w:rsidR="00251549" w:rsidRPr="000927E5">
        <w:rPr>
          <w:rFonts w:ascii="ＭＳ ゴシック" w:eastAsia="ＭＳ ゴシック" w:hAnsi="ＭＳ ゴシック" w:hint="eastAsia"/>
          <w:sz w:val="24"/>
          <w:szCs w:val="24"/>
        </w:rPr>
        <w:t>令和5</w:t>
      </w:r>
      <w:r w:rsidRPr="000927E5">
        <w:rPr>
          <w:rFonts w:ascii="ＭＳ ゴシック" w:eastAsia="ＭＳ ゴシック" w:hAnsi="ＭＳ ゴシック"/>
          <w:sz w:val="24"/>
          <w:szCs w:val="24"/>
        </w:rPr>
        <w:t>年</w:t>
      </w:r>
      <w:r w:rsidR="00BC4A64" w:rsidRPr="000927E5">
        <w:rPr>
          <w:rFonts w:ascii="ＭＳ ゴシック" w:eastAsia="ＭＳ ゴシック" w:hAnsi="ＭＳ ゴシック" w:hint="eastAsia"/>
          <w:sz w:val="24"/>
          <w:szCs w:val="24"/>
        </w:rPr>
        <w:t>11</w:t>
      </w:r>
      <w:r w:rsidRPr="000927E5">
        <w:rPr>
          <w:rFonts w:ascii="ＭＳ ゴシック" w:eastAsia="ＭＳ ゴシック" w:hAnsi="ＭＳ ゴシック"/>
          <w:sz w:val="24"/>
          <w:szCs w:val="24"/>
        </w:rPr>
        <w:t>月</w:t>
      </w:r>
      <w:r w:rsidR="00251549" w:rsidRPr="000927E5">
        <w:rPr>
          <w:rFonts w:ascii="ＭＳ ゴシック" w:eastAsia="ＭＳ ゴシック" w:hAnsi="ＭＳ ゴシック" w:hint="eastAsia"/>
          <w:sz w:val="24"/>
          <w:szCs w:val="24"/>
        </w:rPr>
        <w:t>1</w:t>
      </w:r>
      <w:r w:rsidR="00B06634" w:rsidRPr="000927E5">
        <w:rPr>
          <w:rFonts w:ascii="ＭＳ ゴシック" w:eastAsia="ＭＳ ゴシック" w:hAnsi="ＭＳ ゴシック" w:hint="eastAsia"/>
          <w:sz w:val="24"/>
          <w:szCs w:val="24"/>
        </w:rPr>
        <w:t>0</w:t>
      </w:r>
      <w:r w:rsidRPr="000927E5">
        <w:rPr>
          <w:rFonts w:ascii="ＭＳ ゴシック" w:eastAsia="ＭＳ ゴシック" w:hAnsi="ＭＳ ゴシック"/>
          <w:sz w:val="24"/>
          <w:szCs w:val="24"/>
        </w:rPr>
        <w:t>日(</w:t>
      </w:r>
      <w:r w:rsidR="00B06634" w:rsidRPr="000927E5">
        <w:rPr>
          <w:rFonts w:ascii="ＭＳ ゴシック" w:eastAsia="ＭＳ ゴシック" w:hAnsi="ＭＳ ゴシック" w:hint="eastAsia"/>
          <w:sz w:val="24"/>
          <w:szCs w:val="24"/>
        </w:rPr>
        <w:t>金</w:t>
      </w:r>
      <w:r w:rsidRPr="000927E5">
        <w:rPr>
          <w:rFonts w:ascii="ＭＳ ゴシック" w:eastAsia="ＭＳ ゴシック" w:hAnsi="ＭＳ ゴシック"/>
          <w:sz w:val="24"/>
          <w:szCs w:val="24"/>
        </w:rPr>
        <w:t>)午後5時までに提出すること。(</w:t>
      </w:r>
      <w:r w:rsidR="00251549" w:rsidRPr="000927E5">
        <w:rPr>
          <w:rFonts w:ascii="ＭＳ ゴシック" w:eastAsia="ＭＳ ゴシック" w:hAnsi="ＭＳ ゴシック" w:hint="eastAsia"/>
          <w:sz w:val="24"/>
          <w:szCs w:val="24"/>
        </w:rPr>
        <w:t>Fax、メール</w:t>
      </w:r>
      <w:r w:rsidR="00912597" w:rsidRPr="000927E5">
        <w:rPr>
          <w:rFonts w:ascii="ＭＳ ゴシック" w:eastAsia="ＭＳ ゴシック" w:hAnsi="ＭＳ ゴシック" w:hint="eastAsia"/>
          <w:sz w:val="24"/>
          <w:szCs w:val="24"/>
        </w:rPr>
        <w:t>添付</w:t>
      </w:r>
      <w:r w:rsidRPr="000927E5">
        <w:rPr>
          <w:rFonts w:ascii="ＭＳ ゴシック" w:eastAsia="ＭＳ ゴシック" w:hAnsi="ＭＳ ゴシック"/>
          <w:sz w:val="24"/>
          <w:szCs w:val="24"/>
        </w:rPr>
        <w:t>も可</w:t>
      </w:r>
      <w:r w:rsidR="00BC4A64" w:rsidRPr="000927E5">
        <w:rPr>
          <w:rFonts w:ascii="ＭＳ ゴシック" w:eastAsia="ＭＳ ゴシック" w:hAnsi="ＭＳ ゴシック" w:hint="eastAsia"/>
          <w:sz w:val="24"/>
          <w:szCs w:val="24"/>
        </w:rPr>
        <w:t>、但し、</w:t>
      </w:r>
      <w:r w:rsidR="00BC4A64" w:rsidRPr="000927E5">
        <w:rPr>
          <w:rFonts w:ascii="ＭＳ ゴシック" w:eastAsia="ＭＳ ゴシック" w:hAnsi="ＭＳ ゴシック" w:hint="eastAsia"/>
          <w:sz w:val="24"/>
          <w:szCs w:val="24"/>
          <w:u w:val="wave"/>
        </w:rPr>
        <w:t>電話にて確認する事</w:t>
      </w:r>
      <w:r w:rsidRPr="000927E5">
        <w:rPr>
          <w:rFonts w:ascii="ＭＳ ゴシック" w:eastAsia="ＭＳ ゴシック" w:hAnsi="ＭＳ ゴシック"/>
          <w:sz w:val="24"/>
          <w:szCs w:val="24"/>
        </w:rPr>
        <w:t>)</w:t>
      </w:r>
    </w:p>
    <w:p w14:paraId="370BF0BF" w14:textId="180685DE" w:rsidR="00251549" w:rsidRPr="000927E5" w:rsidRDefault="00A82A55" w:rsidP="001160C0">
      <w:pPr>
        <w:ind w:leftChars="400" w:left="840" w:right="14" w:firstLineChars="100" w:firstLine="240"/>
        <w:rPr>
          <w:rFonts w:ascii="ＭＳ ゴシック" w:eastAsia="ＭＳ ゴシック" w:hAnsi="ＭＳ ゴシック"/>
          <w:sz w:val="24"/>
          <w:szCs w:val="24"/>
        </w:rPr>
      </w:pPr>
      <w:r w:rsidRPr="000927E5">
        <w:rPr>
          <w:rFonts w:ascii="ＭＳ ゴシック" w:eastAsia="ＭＳ ゴシック" w:hAnsi="ＭＳ ゴシック"/>
          <w:sz w:val="24"/>
          <w:szCs w:val="24"/>
        </w:rPr>
        <w:t>なお、</w:t>
      </w:r>
      <w:r w:rsidR="00C41C05" w:rsidRPr="000927E5">
        <w:rPr>
          <w:rFonts w:ascii="ＭＳ ゴシック" w:eastAsia="ＭＳ ゴシック" w:hAnsi="ＭＳ ゴシック" w:hint="eastAsia"/>
          <w:sz w:val="24"/>
          <w:szCs w:val="24"/>
        </w:rPr>
        <w:t>質問に</w:t>
      </w:r>
      <w:r w:rsidR="004735B8" w:rsidRPr="000927E5">
        <w:rPr>
          <w:rFonts w:ascii="ＭＳ ゴシック" w:eastAsia="ＭＳ ゴシック" w:hAnsi="ＭＳ ゴシック" w:hint="eastAsia"/>
          <w:sz w:val="24"/>
          <w:szCs w:val="24"/>
        </w:rPr>
        <w:t>は</w:t>
      </w:r>
      <w:r w:rsidR="00C41C05" w:rsidRPr="000927E5">
        <w:rPr>
          <w:rFonts w:ascii="ＭＳ ゴシック" w:eastAsia="ＭＳ ゴシック" w:hAnsi="ＭＳ ゴシック" w:hint="eastAsia"/>
          <w:sz w:val="24"/>
          <w:szCs w:val="24"/>
        </w:rPr>
        <w:t>随時</w:t>
      </w:r>
      <w:r w:rsidRPr="000927E5">
        <w:rPr>
          <w:rFonts w:ascii="ＭＳ ゴシック" w:eastAsia="ＭＳ ゴシック" w:hAnsi="ＭＳ ゴシック"/>
          <w:sz w:val="24"/>
          <w:szCs w:val="24"/>
        </w:rPr>
        <w:t>回答</w:t>
      </w:r>
      <w:r w:rsidR="00C41C05" w:rsidRPr="000927E5">
        <w:rPr>
          <w:rFonts w:ascii="ＭＳ ゴシック" w:eastAsia="ＭＳ ゴシック" w:hAnsi="ＭＳ ゴシック" w:hint="eastAsia"/>
          <w:sz w:val="24"/>
          <w:szCs w:val="24"/>
        </w:rPr>
        <w:t>し</w:t>
      </w:r>
      <w:r w:rsidR="004735B8" w:rsidRPr="000927E5">
        <w:rPr>
          <w:rFonts w:ascii="ＭＳ ゴシック" w:eastAsia="ＭＳ ゴシック" w:hAnsi="ＭＳ ゴシック" w:hint="eastAsia"/>
          <w:sz w:val="24"/>
          <w:szCs w:val="24"/>
        </w:rPr>
        <w:t>た後</w:t>
      </w:r>
      <w:r w:rsidRPr="000927E5">
        <w:rPr>
          <w:rFonts w:ascii="ＭＳ ゴシック" w:eastAsia="ＭＳ ゴシック" w:hAnsi="ＭＳ ゴシック"/>
          <w:sz w:val="24"/>
          <w:szCs w:val="24"/>
        </w:rPr>
        <w:t>、</w:t>
      </w:r>
      <w:r w:rsidR="00BC4A64" w:rsidRPr="000927E5">
        <w:rPr>
          <w:rFonts w:ascii="ＭＳ ゴシック" w:eastAsia="ＭＳ ゴシック" w:hAnsi="ＭＳ ゴシック" w:hint="eastAsia"/>
          <w:sz w:val="24"/>
          <w:szCs w:val="24"/>
        </w:rPr>
        <w:t>秩父ミューズパークの</w:t>
      </w:r>
      <w:r w:rsidRPr="000927E5">
        <w:rPr>
          <w:rFonts w:ascii="ＭＳ ゴシック" w:eastAsia="ＭＳ ゴシック" w:hAnsi="ＭＳ ゴシック"/>
          <w:sz w:val="24"/>
          <w:szCs w:val="24"/>
        </w:rPr>
        <w:t>ホームページに</w:t>
      </w:r>
      <w:r w:rsidR="004735B8" w:rsidRPr="000927E5">
        <w:rPr>
          <w:rFonts w:ascii="ＭＳ ゴシック" w:eastAsia="ＭＳ ゴシック" w:hAnsi="ＭＳ ゴシック" w:hint="eastAsia"/>
          <w:sz w:val="24"/>
          <w:szCs w:val="24"/>
        </w:rPr>
        <w:t>質問者名は伏せて</w:t>
      </w:r>
      <w:r w:rsidR="00913C42" w:rsidRPr="000927E5">
        <w:rPr>
          <w:rFonts w:ascii="ＭＳ ゴシック" w:eastAsia="ＭＳ ゴシック" w:hAnsi="ＭＳ ゴシック" w:hint="eastAsia"/>
          <w:sz w:val="24"/>
          <w:szCs w:val="24"/>
        </w:rPr>
        <w:t>公開</w:t>
      </w:r>
      <w:r w:rsidRPr="000927E5">
        <w:rPr>
          <w:rFonts w:ascii="ＭＳ ゴシック" w:eastAsia="ＭＳ ゴシック" w:hAnsi="ＭＳ ゴシック"/>
          <w:sz w:val="24"/>
          <w:szCs w:val="24"/>
        </w:rPr>
        <w:t>するので、企画提案書を提出しようとする者は必ず閲覧すること。</w:t>
      </w:r>
    </w:p>
    <w:p w14:paraId="601FAC39" w14:textId="74E3C8FA" w:rsidR="00A82A55" w:rsidRPr="000927E5" w:rsidRDefault="00A82A55" w:rsidP="00C13028">
      <w:pPr>
        <w:pStyle w:val="a3"/>
        <w:numPr>
          <w:ilvl w:val="0"/>
          <w:numId w:val="17"/>
        </w:numPr>
        <w:ind w:leftChars="0" w:right="14"/>
        <w:rPr>
          <w:rFonts w:ascii="ＭＳ ゴシック" w:eastAsia="ＭＳ ゴシック" w:hAnsi="ＭＳ ゴシック"/>
          <w:sz w:val="24"/>
          <w:szCs w:val="24"/>
        </w:rPr>
      </w:pPr>
      <w:r w:rsidRPr="000927E5">
        <w:rPr>
          <w:rFonts w:ascii="ＭＳ ゴシック" w:eastAsia="ＭＳ ゴシック" w:hAnsi="ＭＳ ゴシック"/>
          <w:sz w:val="24"/>
          <w:szCs w:val="24"/>
        </w:rPr>
        <w:t>質問書提出先</w:t>
      </w:r>
      <w:r w:rsidR="00251549" w:rsidRPr="000927E5">
        <w:rPr>
          <w:rFonts w:ascii="ＭＳ ゴシック" w:eastAsia="ＭＳ ゴシック" w:hAnsi="ＭＳ ゴシック" w:hint="eastAsia"/>
          <w:sz w:val="24"/>
          <w:szCs w:val="24"/>
        </w:rPr>
        <w:t xml:space="preserve">　</w:t>
      </w:r>
      <w:r w:rsidR="00913C42" w:rsidRPr="000927E5">
        <w:rPr>
          <w:rFonts w:ascii="ＭＳ ゴシック" w:eastAsia="ＭＳ ゴシック" w:hAnsi="ＭＳ ゴシック" w:hint="eastAsia"/>
          <w:sz w:val="24"/>
          <w:szCs w:val="24"/>
        </w:rPr>
        <w:t xml:space="preserve">上記4　</w:t>
      </w:r>
      <w:r w:rsidR="00913C42" w:rsidRPr="000927E5">
        <w:rPr>
          <w:rFonts w:ascii="ＭＳ ゴシック" w:eastAsia="ＭＳ ゴシック" w:hAnsi="ＭＳ ゴシック"/>
          <w:sz w:val="24"/>
          <w:szCs w:val="24"/>
        </w:rPr>
        <w:t xml:space="preserve">( </w:t>
      </w:r>
      <w:r w:rsidR="00913C42" w:rsidRPr="000927E5">
        <w:rPr>
          <w:rFonts w:ascii="ＭＳ ゴシック" w:eastAsia="ＭＳ ゴシック" w:hAnsi="ＭＳ ゴシック" w:hint="eastAsia"/>
          <w:sz w:val="24"/>
          <w:szCs w:val="24"/>
        </w:rPr>
        <w:t>5</w:t>
      </w:r>
      <w:r w:rsidR="00913C42" w:rsidRPr="000927E5">
        <w:rPr>
          <w:rFonts w:ascii="ＭＳ ゴシック" w:eastAsia="ＭＳ ゴシック" w:hAnsi="ＭＳ ゴシック"/>
          <w:sz w:val="24"/>
          <w:szCs w:val="24"/>
        </w:rPr>
        <w:t xml:space="preserve"> )</w:t>
      </w:r>
      <w:r w:rsidR="00913C42" w:rsidRPr="000927E5">
        <w:rPr>
          <w:rFonts w:ascii="ＭＳ ゴシック" w:eastAsia="ＭＳ ゴシック" w:hAnsi="ＭＳ ゴシック" w:hint="eastAsia"/>
          <w:sz w:val="24"/>
          <w:szCs w:val="24"/>
        </w:rPr>
        <w:t xml:space="preserve">　申込先　と同じ</w:t>
      </w:r>
    </w:p>
    <w:p w14:paraId="3A1EE292" w14:textId="77777777" w:rsidR="00251549" w:rsidRPr="000927E5" w:rsidRDefault="00251549" w:rsidP="00251549">
      <w:pPr>
        <w:ind w:right="14" w:firstLineChars="200" w:firstLine="480"/>
        <w:rPr>
          <w:rFonts w:ascii="ＭＳ ゴシック" w:eastAsia="ＭＳ ゴシック" w:hAnsi="ＭＳ ゴシック"/>
          <w:sz w:val="24"/>
          <w:szCs w:val="24"/>
        </w:rPr>
      </w:pPr>
    </w:p>
    <w:p w14:paraId="1B20925A" w14:textId="4A1194E8" w:rsidR="00D31A75" w:rsidRPr="000927E5" w:rsidRDefault="00D31A75" w:rsidP="00D31A75">
      <w:pPr>
        <w:rPr>
          <w:rFonts w:ascii="ＭＳ ゴシック" w:eastAsia="ＭＳ ゴシック" w:hAnsi="ＭＳ ゴシック"/>
          <w:b/>
          <w:bCs/>
          <w:sz w:val="24"/>
          <w:szCs w:val="24"/>
        </w:rPr>
      </w:pPr>
      <w:r w:rsidRPr="000927E5">
        <w:rPr>
          <w:rFonts w:ascii="ＭＳ ゴシック" w:eastAsia="ＭＳ ゴシック" w:hAnsi="ＭＳ ゴシック" w:hint="eastAsia"/>
          <w:b/>
          <w:bCs/>
          <w:sz w:val="24"/>
          <w:szCs w:val="24"/>
        </w:rPr>
        <w:t>6</w:t>
      </w:r>
      <w:r w:rsidRPr="000927E5">
        <w:rPr>
          <w:rFonts w:ascii="ＭＳ ゴシック" w:eastAsia="ＭＳ ゴシック" w:hAnsi="ＭＳ ゴシック"/>
          <w:b/>
          <w:bCs/>
          <w:sz w:val="24"/>
          <w:szCs w:val="24"/>
        </w:rPr>
        <w:t xml:space="preserve"> 使用許可事業候補者の選定</w:t>
      </w:r>
    </w:p>
    <w:p w14:paraId="4B9B4389" w14:textId="264BE8BE" w:rsidR="00D31A75" w:rsidRPr="000927E5" w:rsidRDefault="00D31A75" w:rsidP="00D31A75">
      <w:pPr>
        <w:ind w:leftChars="100" w:left="210" w:firstLineChars="100" w:firstLine="24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企画提案書について、</w:t>
      </w:r>
      <w:r w:rsidR="00BC4A64" w:rsidRPr="000927E5">
        <w:rPr>
          <w:rFonts w:ascii="ＭＳ ゴシック" w:eastAsia="ＭＳ ゴシック" w:hAnsi="ＭＳ ゴシック" w:hint="eastAsia"/>
          <w:sz w:val="24"/>
          <w:szCs w:val="24"/>
        </w:rPr>
        <w:t>（株）秩父開発機構・秩父ミューズパーク管理事務所職員</w:t>
      </w:r>
      <w:r w:rsidRPr="000927E5">
        <w:rPr>
          <w:rFonts w:ascii="ＭＳ ゴシック" w:eastAsia="ＭＳ ゴシック" w:hAnsi="ＭＳ ゴシック" w:hint="eastAsia"/>
          <w:sz w:val="24"/>
          <w:szCs w:val="24"/>
        </w:rPr>
        <w:t>にお</w:t>
      </w:r>
      <w:r w:rsidRPr="000927E5">
        <w:rPr>
          <w:rFonts w:ascii="ＭＳ ゴシック" w:eastAsia="ＭＳ ゴシック" w:hAnsi="ＭＳ ゴシック" w:hint="eastAsia"/>
          <w:sz w:val="24"/>
          <w:szCs w:val="24"/>
        </w:rPr>
        <w:lastRenderedPageBreak/>
        <w:t>いて、</w:t>
      </w:r>
      <w:r w:rsidRPr="000927E5">
        <w:rPr>
          <w:rFonts w:ascii="ＭＳ ゴシック" w:eastAsia="ＭＳ ゴシック" w:hAnsi="ＭＳ ゴシック"/>
          <w:sz w:val="24"/>
          <w:szCs w:val="24"/>
        </w:rPr>
        <w:t>次に掲げる事項</w:t>
      </w:r>
      <w:r w:rsidRPr="000927E5">
        <w:rPr>
          <w:rFonts w:ascii="ＭＳ ゴシック" w:eastAsia="ＭＳ ゴシック" w:hAnsi="ＭＳ ゴシック" w:hint="eastAsia"/>
          <w:kern w:val="0"/>
          <w:sz w:val="24"/>
          <w:szCs w:val="24"/>
        </w:rPr>
        <w:t>（企画提案書の内容に準ずる事項）</w:t>
      </w:r>
      <w:r w:rsidRPr="000927E5">
        <w:rPr>
          <w:rFonts w:ascii="ＭＳ ゴシック" w:eastAsia="ＭＳ ゴシック" w:hAnsi="ＭＳ ゴシック"/>
          <w:sz w:val="24"/>
          <w:szCs w:val="24"/>
        </w:rPr>
        <w:t>について評価を行い、さらに</w:t>
      </w:r>
      <w:r w:rsidRPr="000927E5">
        <w:rPr>
          <w:rFonts w:ascii="ＭＳ ゴシック" w:eastAsia="ＭＳ ゴシック" w:hAnsi="ＭＳ ゴシック" w:hint="eastAsia"/>
          <w:sz w:val="24"/>
          <w:szCs w:val="24"/>
        </w:rPr>
        <w:t>既存</w:t>
      </w:r>
      <w:r w:rsidRPr="000927E5">
        <w:rPr>
          <w:rFonts w:ascii="ＭＳ ゴシック" w:eastAsia="ＭＳ ゴシック" w:hAnsi="ＭＳ ゴシック"/>
          <w:sz w:val="24"/>
          <w:szCs w:val="24"/>
        </w:rPr>
        <w:t>事業</w:t>
      </w:r>
      <w:r w:rsidRPr="000927E5">
        <w:rPr>
          <w:rFonts w:ascii="ＭＳ ゴシック" w:eastAsia="ＭＳ ゴシック" w:hAnsi="ＭＳ ゴシック" w:hint="eastAsia"/>
          <w:sz w:val="24"/>
          <w:szCs w:val="24"/>
        </w:rPr>
        <w:t>の</w:t>
      </w:r>
      <w:r w:rsidRPr="000927E5">
        <w:rPr>
          <w:rFonts w:ascii="ＭＳ ゴシック" w:eastAsia="ＭＳ ゴシック" w:hAnsi="ＭＳ ゴシック"/>
          <w:sz w:val="24"/>
          <w:szCs w:val="24"/>
        </w:rPr>
        <w:t>実績等も総合的に勘案して使用許可事業候補者を選定する。</w:t>
      </w:r>
    </w:p>
    <w:p w14:paraId="342EE7CE" w14:textId="0FEEC9CB" w:rsidR="00D31A75" w:rsidRPr="000927E5" w:rsidRDefault="00D31A75" w:rsidP="00BC4A64">
      <w:pPr>
        <w:ind w:leftChars="100" w:left="210" w:firstLineChars="100" w:firstLine="24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ただし、一定の基準に達している者が応募者の中にいなかった場合は、使用許可事業候補者を選定しない場合がある。</w:t>
      </w:r>
    </w:p>
    <w:p w14:paraId="067FA9BF" w14:textId="77777777" w:rsidR="00D31A75" w:rsidRPr="000927E5" w:rsidRDefault="00D31A75" w:rsidP="00D31A75">
      <w:pPr>
        <w:ind w:firstLineChars="100" w:firstLine="240"/>
        <w:rPr>
          <w:rFonts w:ascii="ＭＳ ゴシック" w:eastAsia="ＭＳ ゴシック" w:hAnsi="ＭＳ ゴシック"/>
          <w:sz w:val="24"/>
          <w:szCs w:val="24"/>
        </w:rPr>
      </w:pPr>
      <w:r w:rsidRPr="000927E5">
        <w:rPr>
          <w:rFonts w:ascii="ＭＳ ゴシック" w:eastAsia="ＭＳ ゴシック" w:hAnsi="ＭＳ ゴシック"/>
          <w:sz w:val="24"/>
          <w:szCs w:val="24"/>
        </w:rPr>
        <w:t>( 1 )</w:t>
      </w:r>
      <w:r w:rsidRPr="000927E5">
        <w:rPr>
          <w:rFonts w:ascii="ＭＳ ゴシック" w:eastAsia="ＭＳ ゴシック" w:hAnsi="ＭＳ ゴシック" w:hint="eastAsia"/>
          <w:sz w:val="24"/>
          <w:szCs w:val="24"/>
        </w:rPr>
        <w:t xml:space="preserve">　</w:t>
      </w:r>
      <w:r w:rsidRPr="000927E5">
        <w:rPr>
          <w:rFonts w:ascii="ＭＳ ゴシック" w:eastAsia="ＭＳ ゴシック" w:hAnsi="ＭＳ ゴシック"/>
          <w:sz w:val="24"/>
          <w:szCs w:val="24"/>
        </w:rPr>
        <w:t>公的な施設としての役割の理解について</w:t>
      </w:r>
    </w:p>
    <w:p w14:paraId="6A9FCB0B" w14:textId="77777777" w:rsidR="00D31A75" w:rsidRPr="000927E5" w:rsidRDefault="00D31A75" w:rsidP="00D31A75">
      <w:pPr>
        <w:ind w:firstLineChars="100" w:firstLine="240"/>
        <w:rPr>
          <w:rFonts w:ascii="ＭＳ ゴシック" w:eastAsia="ＭＳ ゴシック" w:hAnsi="ＭＳ ゴシック"/>
          <w:sz w:val="24"/>
          <w:szCs w:val="24"/>
        </w:rPr>
      </w:pPr>
      <w:r w:rsidRPr="000927E5">
        <w:rPr>
          <w:rFonts w:ascii="ＭＳ ゴシック" w:eastAsia="ＭＳ ゴシック" w:hAnsi="ＭＳ ゴシック"/>
          <w:sz w:val="24"/>
          <w:szCs w:val="24"/>
        </w:rPr>
        <w:t>( 2 )</w:t>
      </w:r>
      <w:r w:rsidRPr="000927E5">
        <w:rPr>
          <w:rFonts w:ascii="ＭＳ ゴシック" w:eastAsia="ＭＳ ゴシック" w:hAnsi="ＭＳ ゴシック" w:hint="eastAsia"/>
          <w:sz w:val="24"/>
          <w:szCs w:val="24"/>
        </w:rPr>
        <w:t xml:space="preserve">　</w:t>
      </w:r>
      <w:r w:rsidRPr="000927E5">
        <w:rPr>
          <w:rFonts w:ascii="ＭＳ ゴシック" w:eastAsia="ＭＳ ゴシック" w:hAnsi="ＭＳ ゴシック"/>
          <w:sz w:val="24"/>
          <w:szCs w:val="24"/>
        </w:rPr>
        <w:t>店舗運営方針及び継続可能な運営計画について</w:t>
      </w:r>
    </w:p>
    <w:p w14:paraId="0F3D49DA" w14:textId="0FE4BB4C" w:rsidR="00D31A75" w:rsidRPr="000927E5" w:rsidRDefault="00D31A75" w:rsidP="00D31A75">
      <w:pPr>
        <w:ind w:firstLineChars="100" w:firstLine="240"/>
        <w:rPr>
          <w:rFonts w:ascii="ＭＳ ゴシック" w:eastAsia="ＭＳ ゴシック" w:hAnsi="ＭＳ ゴシック"/>
          <w:sz w:val="24"/>
          <w:szCs w:val="24"/>
        </w:rPr>
      </w:pPr>
      <w:r w:rsidRPr="000927E5">
        <w:rPr>
          <w:rFonts w:ascii="ＭＳ ゴシック" w:eastAsia="ＭＳ ゴシック" w:hAnsi="ＭＳ ゴシック"/>
          <w:sz w:val="24"/>
          <w:szCs w:val="24"/>
        </w:rPr>
        <w:t>( 3 )</w:t>
      </w:r>
      <w:r w:rsidRPr="000927E5">
        <w:rPr>
          <w:rFonts w:ascii="ＭＳ ゴシック" w:eastAsia="ＭＳ ゴシック" w:hAnsi="ＭＳ ゴシック" w:hint="eastAsia"/>
          <w:sz w:val="24"/>
          <w:szCs w:val="24"/>
        </w:rPr>
        <w:t xml:space="preserve">　</w:t>
      </w:r>
      <w:r w:rsidRPr="000927E5">
        <w:rPr>
          <w:rFonts w:ascii="ＭＳ ゴシック" w:eastAsia="ＭＳ ゴシック" w:hAnsi="ＭＳ ゴシック"/>
          <w:sz w:val="24"/>
          <w:szCs w:val="24"/>
        </w:rPr>
        <w:t>地域食材の提供と地域食材を活用したメニューについて</w:t>
      </w:r>
    </w:p>
    <w:p w14:paraId="3D46F667" w14:textId="77777777" w:rsidR="00D31A75" w:rsidRPr="000927E5" w:rsidRDefault="00D31A75" w:rsidP="00D31A75">
      <w:pPr>
        <w:ind w:firstLineChars="100" w:firstLine="240"/>
        <w:rPr>
          <w:rFonts w:ascii="ＭＳ ゴシック" w:eastAsia="ＭＳ ゴシック" w:hAnsi="ＭＳ ゴシック"/>
          <w:sz w:val="24"/>
          <w:szCs w:val="24"/>
        </w:rPr>
      </w:pPr>
      <w:r w:rsidRPr="000927E5">
        <w:rPr>
          <w:rFonts w:ascii="ＭＳ ゴシック" w:eastAsia="ＭＳ ゴシック" w:hAnsi="ＭＳ ゴシック"/>
          <w:sz w:val="24"/>
          <w:szCs w:val="24"/>
        </w:rPr>
        <w:t>( 4 )</w:t>
      </w:r>
      <w:r w:rsidRPr="000927E5">
        <w:rPr>
          <w:rFonts w:ascii="ＭＳ ゴシック" w:eastAsia="ＭＳ ゴシック" w:hAnsi="ＭＳ ゴシック" w:hint="eastAsia"/>
          <w:sz w:val="24"/>
          <w:szCs w:val="24"/>
        </w:rPr>
        <w:t xml:space="preserve">　</w:t>
      </w:r>
      <w:r w:rsidRPr="000927E5">
        <w:rPr>
          <w:rFonts w:ascii="ＭＳ ゴシック" w:eastAsia="ＭＳ ゴシック" w:hAnsi="ＭＳ ゴシック"/>
          <w:sz w:val="24"/>
          <w:szCs w:val="24"/>
        </w:rPr>
        <w:t>集客への取り組みについて</w:t>
      </w:r>
    </w:p>
    <w:p w14:paraId="6667AED3" w14:textId="77777777" w:rsidR="00D31A75" w:rsidRPr="000927E5" w:rsidRDefault="00D31A75" w:rsidP="00D31A75">
      <w:pPr>
        <w:ind w:firstLineChars="100" w:firstLine="240"/>
        <w:rPr>
          <w:rFonts w:ascii="ＭＳ ゴシック" w:eastAsia="ＭＳ ゴシック" w:hAnsi="ＭＳ ゴシック"/>
          <w:sz w:val="24"/>
          <w:szCs w:val="24"/>
        </w:rPr>
      </w:pPr>
      <w:r w:rsidRPr="000927E5">
        <w:rPr>
          <w:rFonts w:ascii="ＭＳ ゴシック" w:eastAsia="ＭＳ ゴシック" w:hAnsi="ＭＳ ゴシック"/>
          <w:sz w:val="24"/>
          <w:szCs w:val="24"/>
        </w:rPr>
        <w:t>( 5 )</w:t>
      </w:r>
      <w:r w:rsidRPr="000927E5">
        <w:rPr>
          <w:rFonts w:ascii="ＭＳ ゴシック" w:eastAsia="ＭＳ ゴシック" w:hAnsi="ＭＳ ゴシック" w:hint="eastAsia"/>
          <w:sz w:val="24"/>
          <w:szCs w:val="24"/>
        </w:rPr>
        <w:t xml:space="preserve">　</w:t>
      </w:r>
      <w:r w:rsidRPr="000927E5">
        <w:rPr>
          <w:rFonts w:ascii="ＭＳ ゴシック" w:eastAsia="ＭＳ ゴシック" w:hAnsi="ＭＳ ゴシック"/>
          <w:sz w:val="24"/>
          <w:szCs w:val="24"/>
        </w:rPr>
        <w:t>事業執行体制、安全衛生管理体制について</w:t>
      </w:r>
    </w:p>
    <w:p w14:paraId="32AAB396" w14:textId="77777777" w:rsidR="00D31A75" w:rsidRPr="000927E5" w:rsidRDefault="00D31A75" w:rsidP="00D31A75">
      <w:pPr>
        <w:ind w:firstLineChars="100" w:firstLine="240"/>
        <w:rPr>
          <w:rFonts w:ascii="ＭＳ ゴシック" w:eastAsia="ＭＳ ゴシック" w:hAnsi="ＭＳ ゴシック"/>
          <w:sz w:val="24"/>
          <w:szCs w:val="24"/>
        </w:rPr>
      </w:pPr>
      <w:r w:rsidRPr="000927E5">
        <w:rPr>
          <w:rFonts w:ascii="ＭＳ ゴシック" w:eastAsia="ＭＳ ゴシック" w:hAnsi="ＭＳ ゴシック"/>
          <w:sz w:val="24"/>
          <w:szCs w:val="24"/>
        </w:rPr>
        <w:t>( 6 )</w:t>
      </w:r>
      <w:r w:rsidRPr="000927E5">
        <w:rPr>
          <w:rFonts w:ascii="ＭＳ ゴシック" w:eastAsia="ＭＳ ゴシック" w:hAnsi="ＭＳ ゴシック" w:hint="eastAsia"/>
          <w:sz w:val="24"/>
          <w:szCs w:val="24"/>
        </w:rPr>
        <w:t xml:space="preserve">　地域経済</w:t>
      </w:r>
      <w:r w:rsidRPr="000927E5">
        <w:rPr>
          <w:rFonts w:ascii="ＭＳ ゴシック" w:eastAsia="ＭＳ ゴシック" w:hAnsi="ＭＳ ゴシック"/>
          <w:sz w:val="24"/>
          <w:szCs w:val="24"/>
        </w:rPr>
        <w:t>、雇用への貢献について</w:t>
      </w:r>
    </w:p>
    <w:p w14:paraId="1160B45F" w14:textId="7218152A" w:rsidR="00D31A75" w:rsidRPr="000927E5" w:rsidRDefault="00D31A75" w:rsidP="00EB48B9">
      <w:pPr>
        <w:ind w:firstLineChars="100" w:firstLine="240"/>
        <w:rPr>
          <w:rFonts w:ascii="ＭＳ ゴシック" w:eastAsia="ＭＳ ゴシック" w:hAnsi="ＭＳ ゴシック"/>
          <w:sz w:val="24"/>
          <w:szCs w:val="24"/>
        </w:rPr>
      </w:pPr>
      <w:r w:rsidRPr="000927E5">
        <w:rPr>
          <w:rFonts w:ascii="ＭＳ ゴシック" w:eastAsia="ＭＳ ゴシック" w:hAnsi="ＭＳ ゴシック"/>
          <w:sz w:val="24"/>
          <w:szCs w:val="24"/>
        </w:rPr>
        <w:t>( 7 )</w:t>
      </w:r>
      <w:r w:rsidRPr="000927E5">
        <w:rPr>
          <w:rFonts w:ascii="ＭＳ ゴシック" w:eastAsia="ＭＳ ゴシック" w:hAnsi="ＭＳ ゴシック" w:hint="eastAsia"/>
          <w:sz w:val="24"/>
          <w:szCs w:val="24"/>
        </w:rPr>
        <w:t xml:space="preserve">　</w:t>
      </w:r>
      <w:r w:rsidRPr="000927E5">
        <w:rPr>
          <w:rFonts w:ascii="ＭＳ ゴシック" w:eastAsia="ＭＳ ゴシック" w:hAnsi="ＭＳ ゴシック"/>
          <w:sz w:val="24"/>
          <w:szCs w:val="24"/>
        </w:rPr>
        <w:t>自主提案について</w:t>
      </w:r>
    </w:p>
    <w:p w14:paraId="0D3D7D0F" w14:textId="77777777" w:rsidR="00D31A75" w:rsidRPr="000927E5" w:rsidRDefault="00D31A75" w:rsidP="00D31A75">
      <w:pPr>
        <w:ind w:leftChars="200" w:left="420" w:firstLineChars="100" w:firstLine="240"/>
        <w:rPr>
          <w:rFonts w:ascii="ＭＳ ゴシック" w:eastAsia="ＭＳ ゴシック" w:hAnsi="ＭＳ ゴシック"/>
          <w:sz w:val="24"/>
          <w:szCs w:val="24"/>
        </w:rPr>
      </w:pPr>
    </w:p>
    <w:p w14:paraId="0AF34E97" w14:textId="18346B2C" w:rsidR="00D31A75" w:rsidRPr="000927E5" w:rsidRDefault="00D31A75" w:rsidP="00D31A75">
      <w:pPr>
        <w:rPr>
          <w:rFonts w:ascii="ＭＳ ゴシック" w:eastAsia="ＭＳ ゴシック" w:hAnsi="ＭＳ ゴシック"/>
          <w:b/>
          <w:bCs/>
          <w:sz w:val="24"/>
          <w:szCs w:val="24"/>
        </w:rPr>
      </w:pPr>
      <w:r w:rsidRPr="000927E5">
        <w:rPr>
          <w:rFonts w:ascii="ＭＳ ゴシック" w:eastAsia="ＭＳ ゴシック" w:hAnsi="ＭＳ ゴシック" w:hint="eastAsia"/>
          <w:b/>
          <w:bCs/>
          <w:sz w:val="24"/>
          <w:szCs w:val="24"/>
        </w:rPr>
        <w:t xml:space="preserve">7　</w:t>
      </w:r>
      <w:r w:rsidRPr="000927E5">
        <w:rPr>
          <w:rFonts w:ascii="ＭＳ ゴシック" w:eastAsia="ＭＳ ゴシック" w:hAnsi="ＭＳ ゴシック"/>
          <w:b/>
          <w:bCs/>
          <w:sz w:val="24"/>
          <w:szCs w:val="24"/>
        </w:rPr>
        <w:t>審査</w:t>
      </w:r>
      <w:r w:rsidR="00C41C05" w:rsidRPr="000927E5">
        <w:rPr>
          <w:rFonts w:ascii="ＭＳ ゴシック" w:eastAsia="ＭＳ ゴシック" w:hAnsi="ＭＳ ゴシック" w:hint="eastAsia"/>
          <w:b/>
          <w:bCs/>
          <w:sz w:val="24"/>
          <w:szCs w:val="24"/>
        </w:rPr>
        <w:t>日程及び</w:t>
      </w:r>
      <w:r w:rsidRPr="000927E5">
        <w:rPr>
          <w:rFonts w:ascii="ＭＳ ゴシック" w:eastAsia="ＭＳ ゴシック" w:hAnsi="ＭＳ ゴシック"/>
          <w:b/>
          <w:bCs/>
          <w:sz w:val="24"/>
          <w:szCs w:val="24"/>
        </w:rPr>
        <w:t>結果の通知</w:t>
      </w:r>
    </w:p>
    <w:p w14:paraId="23A3126B" w14:textId="4784A62B" w:rsidR="00D31A75" w:rsidRPr="000927E5" w:rsidRDefault="00913C42" w:rsidP="00BC4A64">
      <w:pPr>
        <w:ind w:leftChars="100" w:left="210" w:firstLineChars="100" w:firstLine="24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審査は下記の日程で行い、その</w:t>
      </w:r>
      <w:r w:rsidR="00D31A75" w:rsidRPr="000927E5">
        <w:rPr>
          <w:rFonts w:ascii="ＭＳ ゴシック" w:eastAsia="ＭＳ ゴシック" w:hAnsi="ＭＳ ゴシック" w:hint="eastAsia"/>
          <w:sz w:val="24"/>
          <w:szCs w:val="24"/>
        </w:rPr>
        <w:t>審査結果は速やかに全ての提案者に</w:t>
      </w:r>
      <w:r w:rsidR="00BC4A64" w:rsidRPr="000927E5">
        <w:rPr>
          <w:rFonts w:ascii="ＭＳ ゴシック" w:eastAsia="ＭＳ ゴシック" w:hAnsi="ＭＳ ゴシック" w:hint="eastAsia"/>
          <w:sz w:val="24"/>
          <w:szCs w:val="24"/>
        </w:rPr>
        <w:t>メールにて</w:t>
      </w:r>
      <w:r w:rsidR="00D31A75" w:rsidRPr="000927E5">
        <w:rPr>
          <w:rFonts w:ascii="ＭＳ ゴシック" w:eastAsia="ＭＳ ゴシック" w:hAnsi="ＭＳ ゴシック" w:hint="eastAsia"/>
          <w:sz w:val="24"/>
          <w:szCs w:val="24"/>
        </w:rPr>
        <w:t>通知する。ただし、各評価項目の点数は公開しないものと</w:t>
      </w:r>
      <w:r w:rsidRPr="000927E5">
        <w:rPr>
          <w:rFonts w:ascii="ＭＳ ゴシック" w:eastAsia="ＭＳ ゴシック" w:hAnsi="ＭＳ ゴシック" w:hint="eastAsia"/>
          <w:sz w:val="24"/>
          <w:szCs w:val="24"/>
        </w:rPr>
        <w:t>し、</w:t>
      </w:r>
      <w:r w:rsidR="00D31A75" w:rsidRPr="000927E5">
        <w:rPr>
          <w:rFonts w:ascii="ＭＳ ゴシック" w:eastAsia="ＭＳ ゴシック" w:hAnsi="ＭＳ ゴシック" w:hint="eastAsia"/>
          <w:sz w:val="24"/>
          <w:szCs w:val="24"/>
        </w:rPr>
        <w:t>審査経過や結果に対する異議は受け付けない。</w:t>
      </w:r>
    </w:p>
    <w:p w14:paraId="2F64DD79" w14:textId="007E0F0B" w:rsidR="00C41C05" w:rsidRPr="000927E5" w:rsidRDefault="00C41C05" w:rsidP="00C41C05">
      <w:pPr>
        <w:ind w:firstLineChars="100" w:firstLine="241"/>
        <w:rPr>
          <w:rFonts w:ascii="ＭＳ ゴシック" w:eastAsia="ＭＳ ゴシック" w:hAnsi="ＭＳ ゴシック"/>
          <w:b/>
          <w:bCs/>
          <w:sz w:val="24"/>
          <w:szCs w:val="24"/>
        </w:rPr>
      </w:pPr>
      <w:r w:rsidRPr="000927E5">
        <w:rPr>
          <w:rFonts w:ascii="ＭＳ ゴシック" w:eastAsia="ＭＳ ゴシック" w:hAnsi="ＭＳ ゴシック"/>
          <w:b/>
          <w:bCs/>
          <w:sz w:val="24"/>
          <w:szCs w:val="24"/>
        </w:rPr>
        <w:t>( 1 )</w:t>
      </w:r>
      <w:r w:rsidRPr="000927E5">
        <w:rPr>
          <w:rFonts w:ascii="ＭＳ ゴシック" w:eastAsia="ＭＳ ゴシック" w:hAnsi="ＭＳ ゴシック" w:hint="eastAsia"/>
          <w:b/>
          <w:bCs/>
          <w:sz w:val="24"/>
          <w:szCs w:val="24"/>
        </w:rPr>
        <w:t xml:space="preserve">　審査日程</w:t>
      </w:r>
    </w:p>
    <w:p w14:paraId="56B4AAAF" w14:textId="237E6587" w:rsidR="00C41C05" w:rsidRPr="000927E5" w:rsidRDefault="00DB4627" w:rsidP="00C41C05">
      <w:pPr>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 xml:space="preserve">　　</w:t>
      </w:r>
      <w:r w:rsidR="00BC4A64" w:rsidRPr="000927E5">
        <w:rPr>
          <w:rFonts w:ascii="ＭＳ ゴシック" w:eastAsia="ＭＳ ゴシック" w:hAnsi="ＭＳ ゴシック" w:hint="eastAsia"/>
          <w:sz w:val="24"/>
          <w:szCs w:val="24"/>
        </w:rPr>
        <w:t xml:space="preserve">　</w:t>
      </w:r>
      <w:r w:rsidRPr="000927E5">
        <w:rPr>
          <w:rFonts w:ascii="ＭＳ ゴシック" w:eastAsia="ＭＳ ゴシック" w:hAnsi="ＭＳ ゴシック" w:hint="eastAsia"/>
          <w:sz w:val="24"/>
          <w:szCs w:val="24"/>
        </w:rPr>
        <w:t>令和5年1</w:t>
      </w:r>
      <w:r w:rsidR="00B06634" w:rsidRPr="000927E5">
        <w:rPr>
          <w:rFonts w:ascii="ＭＳ ゴシック" w:eastAsia="ＭＳ ゴシック" w:hAnsi="ＭＳ ゴシック" w:hint="eastAsia"/>
          <w:sz w:val="24"/>
          <w:szCs w:val="24"/>
        </w:rPr>
        <w:t>1</w:t>
      </w:r>
      <w:r w:rsidRPr="000927E5">
        <w:rPr>
          <w:rFonts w:ascii="ＭＳ ゴシック" w:eastAsia="ＭＳ ゴシック" w:hAnsi="ＭＳ ゴシック" w:hint="eastAsia"/>
          <w:sz w:val="24"/>
          <w:szCs w:val="24"/>
        </w:rPr>
        <w:t>月</w:t>
      </w:r>
      <w:r w:rsidR="00B06634" w:rsidRPr="000927E5">
        <w:rPr>
          <w:rFonts w:ascii="ＭＳ ゴシック" w:eastAsia="ＭＳ ゴシック" w:hAnsi="ＭＳ ゴシック" w:hint="eastAsia"/>
          <w:sz w:val="24"/>
          <w:szCs w:val="24"/>
        </w:rPr>
        <w:t>30</w:t>
      </w:r>
      <w:r w:rsidRPr="000927E5">
        <w:rPr>
          <w:rFonts w:ascii="ＭＳ ゴシック" w:eastAsia="ＭＳ ゴシック" w:hAnsi="ＭＳ ゴシック" w:hint="eastAsia"/>
          <w:sz w:val="24"/>
          <w:szCs w:val="24"/>
        </w:rPr>
        <w:t>日（</w:t>
      </w:r>
      <w:r w:rsidR="00B06634" w:rsidRPr="000927E5">
        <w:rPr>
          <w:rFonts w:ascii="ＭＳ ゴシック" w:eastAsia="ＭＳ ゴシック" w:hAnsi="ＭＳ ゴシック" w:hint="eastAsia"/>
          <w:sz w:val="24"/>
          <w:szCs w:val="24"/>
        </w:rPr>
        <w:t>水</w:t>
      </w:r>
      <w:r w:rsidRPr="000927E5">
        <w:rPr>
          <w:rFonts w:ascii="ＭＳ ゴシック" w:eastAsia="ＭＳ ゴシック" w:hAnsi="ＭＳ ゴシック" w:hint="eastAsia"/>
          <w:sz w:val="24"/>
          <w:szCs w:val="24"/>
        </w:rPr>
        <w:t>）までに書類選考を行う。</w:t>
      </w:r>
    </w:p>
    <w:p w14:paraId="1C5CE90E" w14:textId="51C7ED2B" w:rsidR="00CB7D5F" w:rsidRPr="000927E5" w:rsidRDefault="00CB7D5F" w:rsidP="00C41C05">
      <w:pPr>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 xml:space="preserve">　　　必要に応じて面接等を行うことがある。その場合、日程等は別途連絡する。</w:t>
      </w:r>
    </w:p>
    <w:p w14:paraId="52A19D35" w14:textId="77777777" w:rsidR="00071F7C" w:rsidRPr="000927E5" w:rsidRDefault="00071F7C" w:rsidP="00C41C05">
      <w:pPr>
        <w:rPr>
          <w:rFonts w:ascii="ＭＳ ゴシック" w:eastAsia="ＭＳ ゴシック" w:hAnsi="ＭＳ ゴシック"/>
          <w:sz w:val="24"/>
          <w:szCs w:val="24"/>
        </w:rPr>
      </w:pPr>
    </w:p>
    <w:p w14:paraId="6B61E33B" w14:textId="38A938B3" w:rsidR="00DB4627" w:rsidRPr="000927E5" w:rsidRDefault="00DB4627" w:rsidP="00DB4627">
      <w:pPr>
        <w:rPr>
          <w:rFonts w:ascii="ＭＳ ゴシック" w:eastAsia="ＭＳ ゴシック" w:hAnsi="ＭＳ ゴシック"/>
          <w:b/>
          <w:bCs/>
          <w:sz w:val="24"/>
          <w:szCs w:val="24"/>
        </w:rPr>
      </w:pPr>
      <w:r w:rsidRPr="000927E5">
        <w:rPr>
          <w:rFonts w:ascii="ＭＳ ゴシック" w:eastAsia="ＭＳ ゴシック" w:hAnsi="ＭＳ ゴシック" w:hint="eastAsia"/>
          <w:sz w:val="24"/>
          <w:szCs w:val="24"/>
        </w:rPr>
        <w:t xml:space="preserve">　</w:t>
      </w:r>
      <w:r w:rsidRPr="000927E5">
        <w:rPr>
          <w:rFonts w:ascii="ＭＳ ゴシック" w:eastAsia="ＭＳ ゴシック" w:hAnsi="ＭＳ ゴシック"/>
          <w:b/>
          <w:bCs/>
          <w:sz w:val="24"/>
          <w:szCs w:val="24"/>
        </w:rPr>
        <w:t xml:space="preserve">( </w:t>
      </w:r>
      <w:r w:rsidRPr="000927E5">
        <w:rPr>
          <w:rFonts w:ascii="ＭＳ ゴシック" w:eastAsia="ＭＳ ゴシック" w:hAnsi="ＭＳ ゴシック" w:hint="eastAsia"/>
          <w:b/>
          <w:bCs/>
          <w:sz w:val="24"/>
          <w:szCs w:val="24"/>
        </w:rPr>
        <w:t>2</w:t>
      </w:r>
      <w:r w:rsidRPr="000927E5">
        <w:rPr>
          <w:rFonts w:ascii="ＭＳ ゴシック" w:eastAsia="ＭＳ ゴシック" w:hAnsi="ＭＳ ゴシック"/>
          <w:b/>
          <w:bCs/>
          <w:sz w:val="24"/>
          <w:szCs w:val="24"/>
        </w:rPr>
        <w:t xml:space="preserve"> )</w:t>
      </w:r>
      <w:r w:rsidRPr="000927E5">
        <w:rPr>
          <w:rFonts w:ascii="ＭＳ ゴシック" w:eastAsia="ＭＳ ゴシック" w:hAnsi="ＭＳ ゴシック" w:hint="eastAsia"/>
          <w:b/>
          <w:bCs/>
          <w:sz w:val="24"/>
          <w:szCs w:val="24"/>
        </w:rPr>
        <w:t xml:space="preserve">　審査結果の通知</w:t>
      </w:r>
    </w:p>
    <w:p w14:paraId="7175AFEA" w14:textId="02FD890B" w:rsidR="00FE42BF" w:rsidRPr="000927E5" w:rsidRDefault="00DB4627" w:rsidP="00DB4627">
      <w:pPr>
        <w:rPr>
          <w:rFonts w:ascii="ＭＳ ゴシック" w:eastAsia="ＭＳ ゴシック" w:hAnsi="ＭＳ ゴシック"/>
          <w:sz w:val="24"/>
          <w:szCs w:val="24"/>
        </w:rPr>
      </w:pPr>
      <w:r w:rsidRPr="000927E5">
        <w:rPr>
          <w:rFonts w:ascii="ＭＳ ゴシック" w:eastAsia="ＭＳ ゴシック" w:hAnsi="ＭＳ ゴシック" w:hint="eastAsia"/>
          <w:b/>
          <w:bCs/>
          <w:sz w:val="24"/>
          <w:szCs w:val="24"/>
        </w:rPr>
        <w:t xml:space="preserve">　　</w:t>
      </w:r>
      <w:r w:rsidRPr="000927E5">
        <w:rPr>
          <w:rFonts w:ascii="ＭＳ ゴシック" w:eastAsia="ＭＳ ゴシック" w:hAnsi="ＭＳ ゴシック" w:hint="eastAsia"/>
          <w:sz w:val="24"/>
          <w:szCs w:val="24"/>
        </w:rPr>
        <w:t xml:space="preserve">　</w:t>
      </w:r>
      <w:r w:rsidR="00FE42BF" w:rsidRPr="000927E5">
        <w:rPr>
          <w:rFonts w:ascii="ＭＳ ゴシック" w:eastAsia="ＭＳ ゴシック" w:hAnsi="ＭＳ ゴシック" w:hint="eastAsia"/>
          <w:sz w:val="24"/>
          <w:szCs w:val="24"/>
        </w:rPr>
        <w:t>書類選考後</w:t>
      </w:r>
      <w:r w:rsidR="00BC4A64" w:rsidRPr="000927E5">
        <w:rPr>
          <w:rFonts w:ascii="ＭＳ ゴシック" w:eastAsia="ＭＳ ゴシック" w:hAnsi="ＭＳ ゴシック" w:hint="eastAsia"/>
          <w:sz w:val="24"/>
          <w:szCs w:val="24"/>
        </w:rPr>
        <w:t>、令和</w:t>
      </w:r>
      <w:r w:rsidR="00CA7FA4" w:rsidRPr="000927E5">
        <w:rPr>
          <w:rFonts w:ascii="ＭＳ ゴシック" w:eastAsia="ＭＳ ゴシック" w:hAnsi="ＭＳ ゴシック" w:hint="eastAsia"/>
          <w:sz w:val="24"/>
          <w:szCs w:val="24"/>
        </w:rPr>
        <w:t>5</w:t>
      </w:r>
      <w:r w:rsidR="00BC4A64" w:rsidRPr="000927E5">
        <w:rPr>
          <w:rFonts w:ascii="ＭＳ ゴシック" w:eastAsia="ＭＳ ゴシック" w:hAnsi="ＭＳ ゴシック" w:hint="eastAsia"/>
          <w:sz w:val="24"/>
          <w:szCs w:val="24"/>
        </w:rPr>
        <w:t>年</w:t>
      </w:r>
      <w:r w:rsidR="00CA7FA4" w:rsidRPr="000927E5">
        <w:rPr>
          <w:rFonts w:ascii="ＭＳ ゴシック" w:eastAsia="ＭＳ ゴシック" w:hAnsi="ＭＳ ゴシック" w:hint="eastAsia"/>
          <w:sz w:val="24"/>
          <w:szCs w:val="24"/>
        </w:rPr>
        <w:t>12</w:t>
      </w:r>
      <w:r w:rsidR="00BC4A64" w:rsidRPr="000927E5">
        <w:rPr>
          <w:rFonts w:ascii="ＭＳ ゴシック" w:eastAsia="ＭＳ ゴシック" w:hAnsi="ＭＳ ゴシック" w:hint="eastAsia"/>
          <w:sz w:val="24"/>
          <w:szCs w:val="24"/>
        </w:rPr>
        <w:t>月</w:t>
      </w:r>
      <w:r w:rsidR="00B06634" w:rsidRPr="000927E5">
        <w:rPr>
          <w:rFonts w:ascii="ＭＳ ゴシック" w:eastAsia="ＭＳ ゴシック" w:hAnsi="ＭＳ ゴシック" w:hint="eastAsia"/>
          <w:sz w:val="24"/>
          <w:szCs w:val="24"/>
        </w:rPr>
        <w:t>上</w:t>
      </w:r>
      <w:r w:rsidR="00BC4A64" w:rsidRPr="000927E5">
        <w:rPr>
          <w:rFonts w:ascii="ＭＳ ゴシック" w:eastAsia="ＭＳ ゴシック" w:hAnsi="ＭＳ ゴシック" w:hint="eastAsia"/>
          <w:sz w:val="24"/>
          <w:szCs w:val="24"/>
        </w:rPr>
        <w:t>旬に</w:t>
      </w:r>
      <w:r w:rsidR="00FE42BF" w:rsidRPr="000927E5">
        <w:rPr>
          <w:rFonts w:ascii="ＭＳ ゴシック" w:eastAsia="ＭＳ ゴシック" w:hAnsi="ＭＳ ゴシック" w:hint="eastAsia"/>
          <w:sz w:val="24"/>
          <w:szCs w:val="24"/>
        </w:rPr>
        <w:t>、全ての</w:t>
      </w:r>
      <w:r w:rsidRPr="000927E5">
        <w:rPr>
          <w:rFonts w:ascii="ＭＳ ゴシック" w:eastAsia="ＭＳ ゴシック" w:hAnsi="ＭＳ ゴシック" w:hint="eastAsia"/>
          <w:sz w:val="24"/>
          <w:szCs w:val="24"/>
        </w:rPr>
        <w:t>提案者に</w:t>
      </w:r>
      <w:r w:rsidR="00EB48B9" w:rsidRPr="000927E5">
        <w:rPr>
          <w:rFonts w:ascii="ＭＳ ゴシック" w:eastAsia="ＭＳ ゴシック" w:hAnsi="ＭＳ ゴシック" w:hint="eastAsia"/>
          <w:sz w:val="24"/>
          <w:szCs w:val="24"/>
        </w:rPr>
        <w:t>メール</w:t>
      </w:r>
      <w:r w:rsidRPr="000927E5">
        <w:rPr>
          <w:rFonts w:ascii="ＭＳ ゴシック" w:eastAsia="ＭＳ ゴシック" w:hAnsi="ＭＳ ゴシック" w:hint="eastAsia"/>
          <w:sz w:val="24"/>
          <w:szCs w:val="24"/>
        </w:rPr>
        <w:t>にて通知する。</w:t>
      </w:r>
    </w:p>
    <w:p w14:paraId="0DC008DC" w14:textId="77777777" w:rsidR="00D31A75" w:rsidRPr="000927E5" w:rsidRDefault="00D31A75" w:rsidP="00251549">
      <w:pPr>
        <w:ind w:right="14" w:firstLineChars="200" w:firstLine="480"/>
        <w:rPr>
          <w:rFonts w:ascii="ＭＳ ゴシック" w:eastAsia="ＭＳ ゴシック" w:hAnsi="ＭＳ ゴシック"/>
          <w:sz w:val="24"/>
          <w:szCs w:val="24"/>
        </w:rPr>
      </w:pPr>
    </w:p>
    <w:p w14:paraId="26C9B517" w14:textId="63002D1B" w:rsidR="00C2616A" w:rsidRPr="000927E5" w:rsidRDefault="00A82A55" w:rsidP="00A82A55">
      <w:pPr>
        <w:rPr>
          <w:rFonts w:ascii="ＭＳ ゴシック" w:eastAsia="ＭＳ ゴシック" w:hAnsi="ＭＳ ゴシック"/>
          <w:b/>
          <w:bCs/>
          <w:sz w:val="24"/>
          <w:szCs w:val="24"/>
        </w:rPr>
      </w:pPr>
      <w:r w:rsidRPr="000927E5">
        <w:rPr>
          <w:rFonts w:ascii="ＭＳ ゴシック" w:eastAsia="ＭＳ ゴシック" w:hAnsi="ＭＳ ゴシック"/>
          <w:b/>
          <w:bCs/>
          <w:sz w:val="24"/>
          <w:szCs w:val="24"/>
        </w:rPr>
        <w:t>8</w:t>
      </w:r>
      <w:r w:rsidR="00251549" w:rsidRPr="000927E5">
        <w:rPr>
          <w:rFonts w:ascii="ＭＳ ゴシック" w:eastAsia="ＭＳ ゴシック" w:hAnsi="ＭＳ ゴシック" w:hint="eastAsia"/>
          <w:b/>
          <w:bCs/>
          <w:sz w:val="24"/>
          <w:szCs w:val="24"/>
        </w:rPr>
        <w:t xml:space="preserve">　</w:t>
      </w:r>
      <w:r w:rsidRPr="000927E5">
        <w:rPr>
          <w:rFonts w:ascii="ＭＳ ゴシック" w:eastAsia="ＭＳ ゴシック" w:hAnsi="ＭＳ ゴシック"/>
          <w:b/>
          <w:bCs/>
          <w:sz w:val="24"/>
          <w:szCs w:val="24"/>
        </w:rPr>
        <w:t xml:space="preserve">使用許可条件 </w:t>
      </w:r>
    </w:p>
    <w:p w14:paraId="2334FA17" w14:textId="77777777" w:rsidR="00A82A55" w:rsidRPr="000927E5" w:rsidRDefault="00C2616A" w:rsidP="00C2616A">
      <w:pPr>
        <w:pStyle w:val="a3"/>
        <w:numPr>
          <w:ilvl w:val="0"/>
          <w:numId w:val="4"/>
        </w:numPr>
        <w:ind w:leftChars="0"/>
        <w:rPr>
          <w:rFonts w:ascii="ＭＳ ゴシック" w:eastAsia="ＭＳ ゴシック" w:hAnsi="ＭＳ ゴシック"/>
          <w:b/>
          <w:sz w:val="24"/>
          <w:szCs w:val="24"/>
        </w:rPr>
      </w:pPr>
      <w:r w:rsidRPr="000927E5">
        <w:rPr>
          <w:rFonts w:ascii="ＭＳ ゴシック" w:eastAsia="ＭＳ ゴシック" w:hAnsi="ＭＳ ゴシック" w:hint="eastAsia"/>
          <w:b/>
          <w:bCs/>
          <w:sz w:val="24"/>
          <w:szCs w:val="24"/>
        </w:rPr>
        <w:t>使</w:t>
      </w:r>
      <w:r w:rsidR="00A82A55" w:rsidRPr="000927E5">
        <w:rPr>
          <w:rFonts w:ascii="ＭＳ ゴシック" w:eastAsia="ＭＳ ゴシック" w:hAnsi="ＭＳ ゴシック"/>
          <w:b/>
          <w:sz w:val="24"/>
          <w:szCs w:val="24"/>
        </w:rPr>
        <w:t>用上の制限等</w:t>
      </w:r>
    </w:p>
    <w:p w14:paraId="1F645904" w14:textId="1E3277D3" w:rsidR="00C2616A" w:rsidRPr="000927E5" w:rsidRDefault="00BE017E" w:rsidP="00BF77A9">
      <w:pPr>
        <w:ind w:leftChars="200" w:left="900" w:hangingChars="200" w:hanging="48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（1）</w:t>
      </w:r>
      <w:r w:rsidR="00A82A55" w:rsidRPr="000927E5">
        <w:rPr>
          <w:rFonts w:ascii="ＭＳ ゴシック" w:eastAsia="ＭＳ ゴシック" w:hAnsi="ＭＳ ゴシック"/>
          <w:sz w:val="24"/>
          <w:szCs w:val="24"/>
        </w:rPr>
        <w:t>使用を許可した物件</w:t>
      </w:r>
      <w:r w:rsidR="004F6509" w:rsidRPr="000927E5">
        <w:rPr>
          <w:rFonts w:ascii="ＭＳ ゴシック" w:eastAsia="ＭＳ ゴシック" w:hAnsi="ＭＳ ゴシック" w:hint="eastAsia"/>
          <w:sz w:val="24"/>
          <w:szCs w:val="24"/>
        </w:rPr>
        <w:t>（以下</w:t>
      </w:r>
      <w:r w:rsidR="00AF7387" w:rsidRPr="000927E5">
        <w:rPr>
          <w:rFonts w:ascii="ＭＳ ゴシック" w:eastAsia="ＭＳ ゴシック" w:hAnsi="ＭＳ ゴシック" w:hint="eastAsia"/>
          <w:sz w:val="24"/>
          <w:szCs w:val="24"/>
        </w:rPr>
        <w:t>、</w:t>
      </w:r>
      <w:r w:rsidR="004F6509" w:rsidRPr="000927E5">
        <w:rPr>
          <w:rFonts w:ascii="ＭＳ ゴシック" w:eastAsia="ＭＳ ゴシック" w:hAnsi="ＭＳ ゴシック" w:hint="eastAsia"/>
          <w:sz w:val="24"/>
          <w:szCs w:val="24"/>
        </w:rPr>
        <w:t>「使用許可物件」という。）</w:t>
      </w:r>
      <w:r w:rsidR="00A82A55" w:rsidRPr="000927E5">
        <w:rPr>
          <w:rFonts w:ascii="ＭＳ ゴシック" w:eastAsia="ＭＳ ゴシック" w:hAnsi="ＭＳ ゴシック"/>
          <w:sz w:val="24"/>
          <w:szCs w:val="24"/>
        </w:rPr>
        <w:t>は、常に善良なる管理者の注意をもって維持保存しなければならない。</w:t>
      </w:r>
    </w:p>
    <w:p w14:paraId="67B7A9DF" w14:textId="45E7C7D9" w:rsidR="00C2616A" w:rsidRPr="000927E5" w:rsidRDefault="00BE017E" w:rsidP="00BE017E">
      <w:pPr>
        <w:ind w:firstLineChars="200" w:firstLine="48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（2）</w:t>
      </w:r>
      <w:r w:rsidR="003207A2" w:rsidRPr="000927E5">
        <w:rPr>
          <w:rFonts w:ascii="ＭＳ ゴシック" w:eastAsia="ＭＳ ゴシック" w:hAnsi="ＭＳ ゴシック" w:hint="eastAsia"/>
          <w:sz w:val="24"/>
          <w:szCs w:val="24"/>
        </w:rPr>
        <w:t>使用許可事業者</w:t>
      </w:r>
      <w:r w:rsidR="00A82A55" w:rsidRPr="000927E5">
        <w:rPr>
          <w:rFonts w:ascii="ＭＳ ゴシック" w:eastAsia="ＭＳ ゴシック" w:hAnsi="ＭＳ ゴシック"/>
          <w:sz w:val="24"/>
          <w:szCs w:val="24"/>
        </w:rPr>
        <w:t>は、</w:t>
      </w:r>
      <w:r w:rsidR="00766EF7" w:rsidRPr="000927E5">
        <w:rPr>
          <w:rFonts w:ascii="ＭＳ ゴシック" w:eastAsia="ＭＳ ゴシック" w:hAnsi="ＭＳ ゴシック" w:hint="eastAsia"/>
          <w:sz w:val="24"/>
          <w:szCs w:val="24"/>
        </w:rPr>
        <w:t>当該施設を許可された</w:t>
      </w:r>
      <w:r w:rsidR="00A82A55" w:rsidRPr="000927E5">
        <w:rPr>
          <w:rFonts w:ascii="ＭＳ ゴシック" w:eastAsia="ＭＳ ゴシック" w:hAnsi="ＭＳ ゴシック"/>
          <w:sz w:val="24"/>
          <w:szCs w:val="24"/>
        </w:rPr>
        <w:t>事業以外の用途に供してはならない。</w:t>
      </w:r>
    </w:p>
    <w:p w14:paraId="77493F26" w14:textId="2FE41EAA" w:rsidR="00A82A55" w:rsidRPr="000927E5" w:rsidRDefault="00BE017E" w:rsidP="00BE017E">
      <w:pPr>
        <w:ind w:leftChars="200" w:left="900" w:hangingChars="200" w:hanging="48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（3）</w:t>
      </w:r>
      <w:r w:rsidR="003207A2" w:rsidRPr="000927E5">
        <w:rPr>
          <w:rFonts w:ascii="ＭＳ ゴシック" w:eastAsia="ＭＳ ゴシック" w:hAnsi="ＭＳ ゴシック" w:hint="eastAsia"/>
          <w:sz w:val="24"/>
          <w:szCs w:val="24"/>
        </w:rPr>
        <w:t>使用許可事業者</w:t>
      </w:r>
      <w:r w:rsidR="00A82A55" w:rsidRPr="000927E5">
        <w:rPr>
          <w:rFonts w:ascii="ＭＳ ゴシック" w:eastAsia="ＭＳ ゴシック" w:hAnsi="ＭＳ ゴシック"/>
          <w:sz w:val="24"/>
          <w:szCs w:val="24"/>
        </w:rPr>
        <w:t>は、</w:t>
      </w:r>
      <w:r w:rsidR="00766EF7" w:rsidRPr="000927E5">
        <w:rPr>
          <w:rFonts w:ascii="ＭＳ ゴシック" w:eastAsia="ＭＳ ゴシック" w:hAnsi="ＭＳ ゴシック" w:hint="eastAsia"/>
          <w:sz w:val="24"/>
          <w:szCs w:val="24"/>
        </w:rPr>
        <w:t>当該</w:t>
      </w:r>
      <w:r w:rsidR="00A82A55" w:rsidRPr="000927E5">
        <w:rPr>
          <w:rFonts w:ascii="ＭＳ ゴシック" w:eastAsia="ＭＳ ゴシック" w:hAnsi="ＭＳ ゴシック"/>
          <w:sz w:val="24"/>
          <w:szCs w:val="24"/>
        </w:rPr>
        <w:t>物件について、修繕、模様替え、</w:t>
      </w:r>
      <w:r w:rsidR="003207A2" w:rsidRPr="000927E5">
        <w:rPr>
          <w:rFonts w:ascii="ＭＳ ゴシック" w:eastAsia="ＭＳ ゴシック" w:hAnsi="ＭＳ ゴシック" w:hint="eastAsia"/>
          <w:sz w:val="24"/>
          <w:szCs w:val="24"/>
        </w:rPr>
        <w:t>営業時間の変更</w:t>
      </w:r>
      <w:r w:rsidR="00A82A55" w:rsidRPr="000927E5">
        <w:rPr>
          <w:rFonts w:ascii="ＭＳ ゴシック" w:eastAsia="ＭＳ ゴシック" w:hAnsi="ＭＳ ゴシック"/>
          <w:sz w:val="24"/>
          <w:szCs w:val="24"/>
        </w:rPr>
        <w:t>その他の行為をしようとするとき、又は使用計画を変更しようとするときは、あらかじめ書面をもって申請し、承認を受けなければならない。</w:t>
      </w:r>
    </w:p>
    <w:p w14:paraId="50088ABE" w14:textId="77777777" w:rsidR="00C2616A" w:rsidRPr="000927E5" w:rsidRDefault="00C2616A" w:rsidP="00C2616A">
      <w:pPr>
        <w:pStyle w:val="a3"/>
        <w:rPr>
          <w:rFonts w:ascii="ＭＳ ゴシック" w:eastAsia="ＭＳ ゴシック" w:hAnsi="ＭＳ ゴシック"/>
          <w:sz w:val="24"/>
          <w:szCs w:val="24"/>
        </w:rPr>
      </w:pPr>
    </w:p>
    <w:p w14:paraId="72BF7143" w14:textId="77777777" w:rsidR="00A82A55" w:rsidRPr="000927E5" w:rsidRDefault="00A82A55" w:rsidP="00C2616A">
      <w:pPr>
        <w:pStyle w:val="a3"/>
        <w:numPr>
          <w:ilvl w:val="0"/>
          <w:numId w:val="4"/>
        </w:numPr>
        <w:ind w:leftChars="0"/>
        <w:rPr>
          <w:rFonts w:ascii="ＭＳ ゴシック" w:eastAsia="ＭＳ ゴシック" w:hAnsi="ＭＳ ゴシック"/>
          <w:b/>
          <w:sz w:val="24"/>
          <w:szCs w:val="24"/>
        </w:rPr>
      </w:pPr>
      <w:r w:rsidRPr="000927E5">
        <w:rPr>
          <w:rFonts w:ascii="ＭＳ ゴシック" w:eastAsia="ＭＳ ゴシック" w:hAnsi="ＭＳ ゴシック" w:hint="eastAsia"/>
          <w:b/>
          <w:sz w:val="24"/>
          <w:szCs w:val="24"/>
        </w:rPr>
        <w:t>関係法令の順守</w:t>
      </w:r>
    </w:p>
    <w:p w14:paraId="35691A2A" w14:textId="5D3FA5AE" w:rsidR="00C2616A" w:rsidRPr="000927E5" w:rsidRDefault="00A82A55" w:rsidP="00BE017E">
      <w:pPr>
        <w:ind w:leftChars="300" w:left="63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食品衛生法</w:t>
      </w:r>
      <w:r w:rsidRPr="000927E5">
        <w:rPr>
          <w:rFonts w:ascii="ＭＳ ゴシック" w:eastAsia="ＭＳ ゴシック" w:hAnsi="ＭＳ ゴシック"/>
          <w:sz w:val="24"/>
          <w:szCs w:val="24"/>
        </w:rPr>
        <w:t xml:space="preserve"> (昭和22年法律第233号) </w:t>
      </w:r>
      <w:r w:rsidR="007344BB" w:rsidRPr="000927E5">
        <w:rPr>
          <w:rFonts w:ascii="ＭＳ ゴシック" w:eastAsia="ＭＳ ゴシック" w:hAnsi="ＭＳ ゴシック" w:hint="eastAsia"/>
          <w:sz w:val="24"/>
          <w:szCs w:val="24"/>
        </w:rPr>
        <w:t>、感染症予防法、消防法、建築基準法</w:t>
      </w:r>
      <w:r w:rsidRPr="000927E5">
        <w:rPr>
          <w:rFonts w:ascii="ＭＳ ゴシック" w:eastAsia="ＭＳ ゴシック" w:hAnsi="ＭＳ ゴシック"/>
          <w:sz w:val="24"/>
          <w:szCs w:val="24"/>
        </w:rPr>
        <w:t>等</w:t>
      </w:r>
      <w:r w:rsidR="007344BB" w:rsidRPr="000927E5">
        <w:rPr>
          <w:rFonts w:ascii="ＭＳ ゴシック" w:eastAsia="ＭＳ ゴシック" w:hAnsi="ＭＳ ゴシック" w:hint="eastAsia"/>
          <w:sz w:val="24"/>
          <w:szCs w:val="24"/>
        </w:rPr>
        <w:t>などの</w:t>
      </w:r>
      <w:r w:rsidRPr="000927E5">
        <w:rPr>
          <w:rFonts w:ascii="ＭＳ ゴシック" w:eastAsia="ＭＳ ゴシック" w:hAnsi="ＭＳ ゴシック"/>
          <w:sz w:val="24"/>
          <w:szCs w:val="24"/>
        </w:rPr>
        <w:t>関係法令</w:t>
      </w:r>
      <w:r w:rsidR="007344BB" w:rsidRPr="000927E5">
        <w:rPr>
          <w:rFonts w:ascii="ＭＳ ゴシック" w:eastAsia="ＭＳ ゴシック" w:hAnsi="ＭＳ ゴシック" w:hint="eastAsia"/>
          <w:sz w:val="24"/>
          <w:szCs w:val="24"/>
        </w:rPr>
        <w:t>を遵守すると共に、</w:t>
      </w:r>
      <w:r w:rsidR="00BE017E" w:rsidRPr="000927E5">
        <w:rPr>
          <w:rFonts w:ascii="ＭＳ ゴシック" w:eastAsia="ＭＳ ゴシック" w:hAnsi="ＭＳ ゴシック" w:hint="eastAsia"/>
          <w:sz w:val="24"/>
          <w:szCs w:val="24"/>
        </w:rPr>
        <w:t>埼玉県</w:t>
      </w:r>
      <w:r w:rsidR="00651537" w:rsidRPr="000927E5">
        <w:rPr>
          <w:rFonts w:ascii="ＭＳ ゴシック" w:eastAsia="ＭＳ ゴシック" w:hAnsi="ＭＳ ゴシック" w:hint="eastAsia"/>
          <w:sz w:val="24"/>
          <w:szCs w:val="24"/>
        </w:rPr>
        <w:t>条例に基づいた</w:t>
      </w:r>
      <w:r w:rsidRPr="000927E5">
        <w:rPr>
          <w:rFonts w:ascii="ＭＳ ゴシック" w:eastAsia="ＭＳ ゴシック" w:hAnsi="ＭＳ ゴシック"/>
          <w:sz w:val="24"/>
          <w:szCs w:val="24"/>
        </w:rPr>
        <w:t>運営を行うこと。</w:t>
      </w:r>
      <w:r w:rsidR="00C2616A" w:rsidRPr="000927E5">
        <w:rPr>
          <w:rFonts w:ascii="ＭＳ ゴシック" w:eastAsia="ＭＳ ゴシック" w:hAnsi="ＭＳ ゴシック" w:hint="eastAsia"/>
          <w:sz w:val="24"/>
          <w:szCs w:val="24"/>
        </w:rPr>
        <w:t>また、営業に必要な許可は、事前に</w:t>
      </w:r>
      <w:r w:rsidRPr="000927E5">
        <w:rPr>
          <w:rFonts w:ascii="ＭＳ ゴシック" w:eastAsia="ＭＳ ゴシック" w:hAnsi="ＭＳ ゴシック" w:hint="eastAsia"/>
          <w:sz w:val="24"/>
          <w:szCs w:val="24"/>
        </w:rPr>
        <w:t>保健所</w:t>
      </w:r>
      <w:r w:rsidR="00C2616A" w:rsidRPr="000927E5">
        <w:rPr>
          <w:rFonts w:ascii="ＭＳ ゴシック" w:eastAsia="ＭＳ ゴシック" w:hAnsi="ＭＳ ゴシック" w:hint="eastAsia"/>
          <w:sz w:val="24"/>
          <w:szCs w:val="24"/>
        </w:rPr>
        <w:t>等の指導に従い取得すること</w:t>
      </w:r>
      <w:r w:rsidRPr="000927E5">
        <w:rPr>
          <w:rFonts w:ascii="ＭＳ ゴシック" w:eastAsia="ＭＳ ゴシック" w:hAnsi="ＭＳ ゴシック"/>
          <w:sz w:val="24"/>
          <w:szCs w:val="24"/>
        </w:rPr>
        <w:t>。</w:t>
      </w:r>
    </w:p>
    <w:p w14:paraId="1C1D9CCB" w14:textId="77777777" w:rsidR="00C2616A" w:rsidRPr="000927E5" w:rsidRDefault="00C2616A" w:rsidP="00C2616A">
      <w:pPr>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 xml:space="preserve">　</w:t>
      </w:r>
    </w:p>
    <w:p w14:paraId="3714E1ED" w14:textId="77777777" w:rsidR="00A82A55" w:rsidRPr="000927E5" w:rsidRDefault="00A82A55" w:rsidP="00C2616A">
      <w:pPr>
        <w:pStyle w:val="a3"/>
        <w:numPr>
          <w:ilvl w:val="0"/>
          <w:numId w:val="4"/>
        </w:numPr>
        <w:ind w:leftChars="0"/>
        <w:rPr>
          <w:rFonts w:ascii="ＭＳ ゴシック" w:eastAsia="ＭＳ ゴシック" w:hAnsi="ＭＳ ゴシック"/>
          <w:b/>
          <w:sz w:val="24"/>
          <w:szCs w:val="24"/>
        </w:rPr>
      </w:pPr>
      <w:r w:rsidRPr="000927E5">
        <w:rPr>
          <w:rFonts w:ascii="ＭＳ ゴシック" w:eastAsia="ＭＳ ゴシック" w:hAnsi="ＭＳ ゴシック" w:hint="eastAsia"/>
          <w:b/>
          <w:sz w:val="24"/>
          <w:szCs w:val="24"/>
        </w:rPr>
        <w:lastRenderedPageBreak/>
        <w:t>転貸等の禁止</w:t>
      </w:r>
    </w:p>
    <w:p w14:paraId="372C1432" w14:textId="387F397B" w:rsidR="00A82A55" w:rsidRPr="000927E5" w:rsidRDefault="00A82A55" w:rsidP="00C2616A">
      <w:pPr>
        <w:ind w:firstLineChars="300" w:firstLine="72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使用許可</w:t>
      </w:r>
      <w:r w:rsidR="004F6509" w:rsidRPr="000927E5">
        <w:rPr>
          <w:rFonts w:ascii="ＭＳ ゴシック" w:eastAsia="ＭＳ ゴシック" w:hAnsi="ＭＳ ゴシック" w:hint="eastAsia"/>
          <w:sz w:val="24"/>
          <w:szCs w:val="24"/>
        </w:rPr>
        <w:t>事業者</w:t>
      </w:r>
      <w:r w:rsidRPr="000927E5">
        <w:rPr>
          <w:rFonts w:ascii="ＭＳ ゴシック" w:eastAsia="ＭＳ ゴシック" w:hAnsi="ＭＳ ゴシック" w:hint="eastAsia"/>
          <w:sz w:val="24"/>
          <w:szCs w:val="24"/>
        </w:rPr>
        <w:t>は、</w:t>
      </w:r>
      <w:r w:rsidR="00C2616A" w:rsidRPr="000927E5">
        <w:rPr>
          <w:rFonts w:ascii="ＭＳ ゴシック" w:eastAsia="ＭＳ ゴシック" w:hAnsi="ＭＳ ゴシック" w:hint="eastAsia"/>
          <w:sz w:val="24"/>
          <w:szCs w:val="24"/>
        </w:rPr>
        <w:t>当該</w:t>
      </w:r>
      <w:r w:rsidRPr="000927E5">
        <w:rPr>
          <w:rFonts w:ascii="ＭＳ ゴシック" w:eastAsia="ＭＳ ゴシック" w:hAnsi="ＭＳ ゴシック" w:hint="eastAsia"/>
          <w:sz w:val="24"/>
          <w:szCs w:val="24"/>
        </w:rPr>
        <w:t>物件を他の者に転貸し、又は担保に供してはならない。</w:t>
      </w:r>
    </w:p>
    <w:p w14:paraId="310F8680" w14:textId="77777777" w:rsidR="00C2616A" w:rsidRPr="000927E5" w:rsidRDefault="00C2616A" w:rsidP="00C2616A">
      <w:pPr>
        <w:rPr>
          <w:rFonts w:ascii="ＭＳ ゴシック" w:eastAsia="ＭＳ ゴシック" w:hAnsi="ＭＳ ゴシック"/>
          <w:sz w:val="24"/>
          <w:szCs w:val="24"/>
        </w:rPr>
      </w:pPr>
    </w:p>
    <w:p w14:paraId="3BA7A927" w14:textId="0017FCE1" w:rsidR="00A82A55" w:rsidRPr="000927E5" w:rsidRDefault="00C2616A" w:rsidP="00C2616A">
      <w:pPr>
        <w:pStyle w:val="a3"/>
        <w:numPr>
          <w:ilvl w:val="0"/>
          <w:numId w:val="4"/>
        </w:numPr>
        <w:ind w:leftChars="0"/>
        <w:rPr>
          <w:rFonts w:ascii="ＭＳ ゴシック" w:eastAsia="ＭＳ ゴシック" w:hAnsi="ＭＳ ゴシック"/>
          <w:b/>
          <w:bCs/>
          <w:sz w:val="24"/>
          <w:szCs w:val="24"/>
        </w:rPr>
      </w:pPr>
      <w:r w:rsidRPr="000927E5">
        <w:rPr>
          <w:rFonts w:ascii="ＭＳ ゴシック" w:eastAsia="ＭＳ ゴシック" w:hAnsi="ＭＳ ゴシック" w:hint="eastAsia"/>
          <w:b/>
          <w:bCs/>
          <w:sz w:val="24"/>
          <w:szCs w:val="24"/>
        </w:rPr>
        <w:t>使用</w:t>
      </w:r>
      <w:r w:rsidR="00A82A55" w:rsidRPr="000927E5">
        <w:rPr>
          <w:rFonts w:ascii="ＭＳ ゴシック" w:eastAsia="ＭＳ ゴシック" w:hAnsi="ＭＳ ゴシック"/>
          <w:b/>
          <w:bCs/>
          <w:sz w:val="24"/>
          <w:szCs w:val="24"/>
        </w:rPr>
        <w:t>料及び納付方法</w:t>
      </w:r>
    </w:p>
    <w:p w14:paraId="361F7305" w14:textId="0CE3DF6C" w:rsidR="00376C48" w:rsidRPr="000927E5" w:rsidRDefault="00A82A55" w:rsidP="00C2616A">
      <w:pPr>
        <w:ind w:firstLineChars="300" w:firstLine="72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使用料は</w:t>
      </w:r>
      <w:r w:rsidR="00376C48" w:rsidRPr="000927E5">
        <w:rPr>
          <w:rFonts w:ascii="ＭＳ ゴシック" w:eastAsia="ＭＳ ゴシック" w:hAnsi="ＭＳ ゴシック" w:hint="eastAsia"/>
          <w:sz w:val="24"/>
          <w:szCs w:val="24"/>
        </w:rPr>
        <w:t>毎月精算で</w:t>
      </w:r>
      <w:r w:rsidR="00C2616A" w:rsidRPr="000927E5">
        <w:rPr>
          <w:rFonts w:ascii="ＭＳ ゴシック" w:eastAsia="ＭＳ ゴシック" w:hAnsi="ＭＳ ゴシック" w:hint="eastAsia"/>
          <w:sz w:val="24"/>
          <w:szCs w:val="24"/>
        </w:rPr>
        <w:t>銀行振り込み</w:t>
      </w:r>
      <w:r w:rsidRPr="000927E5">
        <w:rPr>
          <w:rFonts w:ascii="ＭＳ ゴシック" w:eastAsia="ＭＳ ゴシック" w:hAnsi="ＭＳ ゴシック" w:hint="eastAsia"/>
          <w:sz w:val="24"/>
          <w:szCs w:val="24"/>
        </w:rPr>
        <w:t>とし、指定する期日までに納付しなければな</w:t>
      </w:r>
    </w:p>
    <w:p w14:paraId="6BA1256C" w14:textId="4E80B6A9" w:rsidR="007344BB" w:rsidRPr="000927E5" w:rsidRDefault="00376C48" w:rsidP="00376C48">
      <w:pPr>
        <w:ind w:firstLineChars="200" w:firstLine="48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ら</w:t>
      </w:r>
      <w:r w:rsidR="00A82A55" w:rsidRPr="000927E5">
        <w:rPr>
          <w:rFonts w:ascii="ＭＳ ゴシック" w:eastAsia="ＭＳ ゴシック" w:hAnsi="ＭＳ ゴシック" w:hint="eastAsia"/>
          <w:sz w:val="24"/>
          <w:szCs w:val="24"/>
        </w:rPr>
        <w:t>ない。</w:t>
      </w:r>
      <w:r w:rsidRPr="000927E5">
        <w:rPr>
          <w:rFonts w:ascii="ＭＳ ゴシック" w:eastAsia="ＭＳ ゴシック" w:hAnsi="ＭＳ ゴシック" w:hint="eastAsia"/>
          <w:sz w:val="24"/>
          <w:szCs w:val="24"/>
        </w:rPr>
        <w:t>なお</w:t>
      </w:r>
      <w:r w:rsidR="007344BB" w:rsidRPr="000927E5">
        <w:rPr>
          <w:rFonts w:ascii="ＭＳ ゴシック" w:eastAsia="ＭＳ ゴシック" w:hAnsi="ＭＳ ゴシック" w:hint="eastAsia"/>
          <w:sz w:val="24"/>
          <w:szCs w:val="24"/>
        </w:rPr>
        <w:t>、</w:t>
      </w:r>
      <w:r w:rsidR="002F2B57" w:rsidRPr="000927E5">
        <w:rPr>
          <w:rFonts w:ascii="ＭＳ ゴシック" w:eastAsia="ＭＳ ゴシック" w:hAnsi="ＭＳ ゴシック" w:hint="eastAsia"/>
          <w:sz w:val="24"/>
          <w:szCs w:val="24"/>
        </w:rPr>
        <w:t>銀行振り込み</w:t>
      </w:r>
      <w:r w:rsidRPr="000927E5">
        <w:rPr>
          <w:rFonts w:ascii="ＭＳ ゴシック" w:eastAsia="ＭＳ ゴシック" w:hAnsi="ＭＳ ゴシック" w:hint="eastAsia"/>
          <w:sz w:val="24"/>
          <w:szCs w:val="24"/>
        </w:rPr>
        <w:t>に掛かる</w:t>
      </w:r>
      <w:r w:rsidR="007344BB" w:rsidRPr="000927E5">
        <w:rPr>
          <w:rFonts w:ascii="ＭＳ ゴシック" w:eastAsia="ＭＳ ゴシック" w:hAnsi="ＭＳ ゴシック" w:hint="eastAsia"/>
          <w:sz w:val="24"/>
          <w:szCs w:val="24"/>
        </w:rPr>
        <w:t>振込手数料は</w:t>
      </w:r>
      <w:r w:rsidRPr="000927E5">
        <w:rPr>
          <w:rFonts w:ascii="ＭＳ ゴシック" w:eastAsia="ＭＳ ゴシック" w:hAnsi="ＭＳ ゴシック" w:hint="eastAsia"/>
          <w:sz w:val="24"/>
          <w:szCs w:val="24"/>
        </w:rPr>
        <w:t>、</w:t>
      </w:r>
      <w:r w:rsidR="007344BB" w:rsidRPr="000927E5">
        <w:rPr>
          <w:rFonts w:ascii="ＭＳ ゴシック" w:eastAsia="ＭＳ ゴシック" w:hAnsi="ＭＳ ゴシック" w:hint="eastAsia"/>
          <w:sz w:val="24"/>
          <w:szCs w:val="24"/>
        </w:rPr>
        <w:t>使用者の負担とする。</w:t>
      </w:r>
    </w:p>
    <w:p w14:paraId="3CEFA6F6" w14:textId="77777777" w:rsidR="00C13028" w:rsidRPr="000927E5" w:rsidRDefault="00C13028" w:rsidP="00BE017E">
      <w:pPr>
        <w:rPr>
          <w:rFonts w:ascii="ＭＳ ゴシック" w:eastAsia="ＭＳ ゴシック" w:hAnsi="ＭＳ ゴシック"/>
          <w:sz w:val="24"/>
          <w:szCs w:val="24"/>
        </w:rPr>
      </w:pPr>
    </w:p>
    <w:p w14:paraId="21BEE83A" w14:textId="77777777" w:rsidR="00A82A55" w:rsidRPr="000927E5" w:rsidRDefault="007344BB" w:rsidP="007344BB">
      <w:pPr>
        <w:pStyle w:val="a3"/>
        <w:numPr>
          <w:ilvl w:val="0"/>
          <w:numId w:val="4"/>
        </w:numPr>
        <w:ind w:leftChars="0"/>
        <w:rPr>
          <w:rFonts w:ascii="ＭＳ ゴシック" w:eastAsia="ＭＳ ゴシック" w:hAnsi="ＭＳ ゴシック"/>
          <w:b/>
          <w:sz w:val="24"/>
          <w:szCs w:val="24"/>
        </w:rPr>
      </w:pPr>
      <w:r w:rsidRPr="000927E5">
        <w:rPr>
          <w:rFonts w:ascii="ＭＳ ゴシック" w:eastAsia="ＭＳ ゴシック" w:hAnsi="ＭＳ ゴシック" w:hint="eastAsia"/>
          <w:b/>
          <w:sz w:val="24"/>
          <w:szCs w:val="24"/>
        </w:rPr>
        <w:t>使</w:t>
      </w:r>
      <w:r w:rsidR="00A82A55" w:rsidRPr="000927E5">
        <w:rPr>
          <w:rFonts w:ascii="ＭＳ ゴシック" w:eastAsia="ＭＳ ゴシック" w:hAnsi="ＭＳ ゴシック" w:hint="eastAsia"/>
          <w:b/>
          <w:sz w:val="24"/>
          <w:szCs w:val="24"/>
        </w:rPr>
        <w:t>用料の改定</w:t>
      </w:r>
    </w:p>
    <w:p w14:paraId="27194677" w14:textId="1CFEF85F" w:rsidR="00A82A55" w:rsidRPr="000927E5" w:rsidRDefault="00A82A55" w:rsidP="00BE017E">
      <w:pPr>
        <w:pStyle w:val="a3"/>
        <w:ind w:leftChars="200" w:left="420" w:firstLineChars="100" w:firstLine="24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経済情勢の変動、その他の事情により特に必要があると認められた場合には、</w:t>
      </w:r>
      <w:r w:rsidR="007344BB" w:rsidRPr="000927E5">
        <w:rPr>
          <w:rFonts w:ascii="ＭＳ ゴシック" w:eastAsia="ＭＳ ゴシック" w:hAnsi="ＭＳ ゴシック" w:hint="eastAsia"/>
          <w:sz w:val="24"/>
          <w:szCs w:val="24"/>
        </w:rPr>
        <w:t>協議の上</w:t>
      </w:r>
      <w:r w:rsidRPr="000927E5">
        <w:rPr>
          <w:rFonts w:ascii="ＭＳ ゴシック" w:eastAsia="ＭＳ ゴシック" w:hAnsi="ＭＳ ゴシック" w:hint="eastAsia"/>
          <w:sz w:val="24"/>
          <w:szCs w:val="24"/>
        </w:rPr>
        <w:t>使用料</w:t>
      </w:r>
      <w:r w:rsidR="00C13028" w:rsidRPr="000927E5">
        <w:rPr>
          <w:rFonts w:ascii="ＭＳ ゴシック" w:eastAsia="ＭＳ ゴシック" w:hAnsi="ＭＳ ゴシック" w:hint="eastAsia"/>
          <w:sz w:val="24"/>
          <w:szCs w:val="24"/>
        </w:rPr>
        <w:t>を</w:t>
      </w:r>
      <w:r w:rsidRPr="000927E5">
        <w:rPr>
          <w:rFonts w:ascii="ＭＳ ゴシック" w:eastAsia="ＭＳ ゴシック" w:hAnsi="ＭＳ ゴシック" w:hint="eastAsia"/>
          <w:sz w:val="24"/>
          <w:szCs w:val="24"/>
        </w:rPr>
        <w:t>改定する事ができる。</w:t>
      </w:r>
    </w:p>
    <w:p w14:paraId="0FB1010D" w14:textId="77777777" w:rsidR="007344BB" w:rsidRPr="000927E5" w:rsidRDefault="007344BB" w:rsidP="007344BB">
      <w:pPr>
        <w:rPr>
          <w:rFonts w:ascii="ＭＳ ゴシック" w:eastAsia="ＭＳ ゴシック" w:hAnsi="ＭＳ ゴシック"/>
          <w:sz w:val="24"/>
          <w:szCs w:val="24"/>
        </w:rPr>
      </w:pPr>
    </w:p>
    <w:p w14:paraId="1481FD95" w14:textId="77777777" w:rsidR="00A82A55" w:rsidRPr="000927E5" w:rsidRDefault="007344BB" w:rsidP="007344BB">
      <w:pPr>
        <w:pStyle w:val="a3"/>
        <w:numPr>
          <w:ilvl w:val="0"/>
          <w:numId w:val="4"/>
        </w:numPr>
        <w:ind w:leftChars="0"/>
        <w:rPr>
          <w:rFonts w:ascii="ＭＳ ゴシック" w:eastAsia="ＭＳ ゴシック" w:hAnsi="ＭＳ ゴシック"/>
          <w:b/>
          <w:bCs/>
          <w:sz w:val="24"/>
          <w:szCs w:val="24"/>
        </w:rPr>
      </w:pPr>
      <w:r w:rsidRPr="000927E5">
        <w:rPr>
          <w:rFonts w:ascii="ＭＳ ゴシック" w:eastAsia="ＭＳ ゴシック" w:hAnsi="ＭＳ ゴシック" w:hint="eastAsia"/>
          <w:b/>
          <w:sz w:val="24"/>
          <w:szCs w:val="24"/>
        </w:rPr>
        <w:t>使用</w:t>
      </w:r>
      <w:r w:rsidR="00A82A55" w:rsidRPr="000927E5">
        <w:rPr>
          <w:rFonts w:ascii="ＭＳ ゴシック" w:eastAsia="ＭＳ ゴシック" w:hAnsi="ＭＳ ゴシック"/>
          <w:b/>
          <w:sz w:val="24"/>
          <w:szCs w:val="24"/>
        </w:rPr>
        <w:t>許可の取消し又は変更</w:t>
      </w:r>
    </w:p>
    <w:p w14:paraId="59E9F6E6" w14:textId="2E2466CE" w:rsidR="007344BB" w:rsidRPr="000927E5" w:rsidRDefault="007344BB" w:rsidP="007344BB">
      <w:pPr>
        <w:pStyle w:val="a3"/>
        <w:ind w:leftChars="0" w:left="571"/>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次の各号の</w:t>
      </w:r>
      <w:r w:rsidR="00A270E3" w:rsidRPr="000927E5">
        <w:rPr>
          <w:rFonts w:ascii="ＭＳ ゴシック" w:eastAsia="ＭＳ ゴシック" w:hAnsi="ＭＳ ゴシック" w:hint="eastAsia"/>
          <w:sz w:val="24"/>
          <w:szCs w:val="24"/>
        </w:rPr>
        <w:t>いずれか</w:t>
      </w:r>
      <w:r w:rsidRPr="000927E5">
        <w:rPr>
          <w:rFonts w:ascii="ＭＳ ゴシック" w:eastAsia="ＭＳ ゴシック" w:hAnsi="ＭＳ ゴシック" w:hint="eastAsia"/>
          <w:sz w:val="24"/>
          <w:szCs w:val="24"/>
        </w:rPr>
        <w:t>に該当するときは、使用許可の取消し又は変更することができる。</w:t>
      </w:r>
    </w:p>
    <w:p w14:paraId="7FB1B11D" w14:textId="12950946" w:rsidR="007344BB" w:rsidRPr="000927E5" w:rsidRDefault="003207A2" w:rsidP="003207A2">
      <w:pPr>
        <w:ind w:firstLineChars="200" w:firstLine="48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⑴</w:t>
      </w:r>
      <w:r w:rsidR="00217194" w:rsidRPr="000927E5">
        <w:rPr>
          <w:rFonts w:ascii="ＭＳ ゴシック" w:eastAsia="ＭＳ ゴシック" w:hAnsi="ＭＳ ゴシック" w:hint="eastAsia"/>
          <w:sz w:val="24"/>
          <w:szCs w:val="24"/>
        </w:rPr>
        <w:t xml:space="preserve">　</w:t>
      </w:r>
      <w:r w:rsidR="007344BB" w:rsidRPr="000927E5">
        <w:rPr>
          <w:rFonts w:ascii="ＭＳ ゴシック" w:eastAsia="ＭＳ ゴシック" w:hAnsi="ＭＳ ゴシック"/>
          <w:sz w:val="24"/>
          <w:szCs w:val="24"/>
        </w:rPr>
        <w:t>使用許可</w:t>
      </w:r>
      <w:r w:rsidR="00D95A75" w:rsidRPr="000927E5">
        <w:rPr>
          <w:rFonts w:ascii="ＭＳ ゴシック" w:eastAsia="ＭＳ ゴシック" w:hAnsi="ＭＳ ゴシック" w:hint="eastAsia"/>
          <w:sz w:val="24"/>
          <w:szCs w:val="24"/>
        </w:rPr>
        <w:t>事業者</w:t>
      </w:r>
      <w:r w:rsidR="007344BB" w:rsidRPr="000927E5">
        <w:rPr>
          <w:rFonts w:ascii="ＭＳ ゴシック" w:eastAsia="ＭＳ ゴシック" w:hAnsi="ＭＳ ゴシック"/>
          <w:sz w:val="24"/>
          <w:szCs w:val="24"/>
        </w:rPr>
        <w:t>が許可条件に違反したとき</w:t>
      </w:r>
    </w:p>
    <w:p w14:paraId="5EE4A463" w14:textId="03A2BE50" w:rsidR="00D95A75" w:rsidRPr="000927E5" w:rsidRDefault="003207A2" w:rsidP="003207A2">
      <w:pPr>
        <w:ind w:firstLineChars="200" w:firstLine="48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⑵</w:t>
      </w:r>
      <w:r w:rsidR="00217194" w:rsidRPr="000927E5">
        <w:rPr>
          <w:rFonts w:ascii="ＭＳ ゴシック" w:eastAsia="ＭＳ ゴシック" w:hAnsi="ＭＳ ゴシック" w:hint="eastAsia"/>
          <w:sz w:val="24"/>
          <w:szCs w:val="24"/>
        </w:rPr>
        <w:t xml:space="preserve">　</w:t>
      </w:r>
      <w:r w:rsidR="00BE017E" w:rsidRPr="000927E5">
        <w:rPr>
          <w:rFonts w:ascii="ＭＳ ゴシック" w:eastAsia="ＭＳ ゴシック" w:hAnsi="ＭＳ ゴシック" w:hint="eastAsia"/>
          <w:sz w:val="24"/>
          <w:szCs w:val="24"/>
        </w:rPr>
        <w:t>管理事務所</w:t>
      </w:r>
      <w:r w:rsidR="007344BB" w:rsidRPr="000927E5">
        <w:rPr>
          <w:rFonts w:ascii="ＭＳ ゴシック" w:eastAsia="ＭＳ ゴシック" w:hAnsi="ＭＳ ゴシック"/>
          <w:sz w:val="24"/>
          <w:szCs w:val="24"/>
        </w:rPr>
        <w:t>において使用許可物件を必要とするとき</w:t>
      </w:r>
    </w:p>
    <w:p w14:paraId="3DC9A51C" w14:textId="39AA13DA" w:rsidR="00D95A75" w:rsidRPr="000927E5" w:rsidRDefault="003207A2" w:rsidP="003207A2">
      <w:pPr>
        <w:ind w:firstLineChars="200" w:firstLine="48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⑶</w:t>
      </w:r>
      <w:r w:rsidR="00217194" w:rsidRPr="000927E5">
        <w:rPr>
          <w:rFonts w:ascii="ＭＳ ゴシック" w:eastAsia="ＭＳ ゴシック" w:hAnsi="ＭＳ ゴシック" w:hint="eastAsia"/>
          <w:sz w:val="24"/>
          <w:szCs w:val="24"/>
        </w:rPr>
        <w:t xml:space="preserve">　</w:t>
      </w:r>
      <w:r w:rsidR="00D95A75" w:rsidRPr="000927E5">
        <w:rPr>
          <w:rFonts w:ascii="ＭＳ ゴシック" w:eastAsia="ＭＳ ゴシック" w:hAnsi="ＭＳ ゴシック"/>
          <w:sz w:val="24"/>
          <w:szCs w:val="24"/>
        </w:rPr>
        <w:t>使用許可事業者が</w:t>
      </w:r>
      <w:r w:rsidR="00DE7D7A" w:rsidRPr="000927E5">
        <w:rPr>
          <w:rFonts w:ascii="ＭＳ ゴシック" w:eastAsia="ＭＳ ゴシック" w:hAnsi="ＭＳ ゴシック"/>
          <w:sz w:val="24"/>
          <w:szCs w:val="24"/>
        </w:rPr>
        <w:t>、</w:t>
      </w:r>
      <w:r w:rsidR="00D95A75" w:rsidRPr="000927E5">
        <w:rPr>
          <w:rFonts w:ascii="ＭＳ ゴシック" w:eastAsia="ＭＳ ゴシック" w:hAnsi="ＭＳ ゴシック"/>
          <w:sz w:val="24"/>
          <w:szCs w:val="24"/>
        </w:rPr>
        <w:t>次に掲げる者であることが判明したとき</w:t>
      </w:r>
    </w:p>
    <w:p w14:paraId="71CBD48F" w14:textId="1CD9EACC" w:rsidR="00D95A75" w:rsidRPr="000927E5" w:rsidRDefault="00D95A75" w:rsidP="00BE017E">
      <w:pPr>
        <w:pStyle w:val="a3"/>
        <w:numPr>
          <w:ilvl w:val="1"/>
          <w:numId w:val="14"/>
        </w:numPr>
        <w:ind w:leftChars="0"/>
        <w:rPr>
          <w:rFonts w:ascii="ＭＳ ゴシック" w:eastAsia="ＭＳ ゴシック" w:hAnsi="ＭＳ ゴシック"/>
          <w:sz w:val="24"/>
          <w:szCs w:val="24"/>
        </w:rPr>
      </w:pPr>
      <w:r w:rsidRPr="000927E5">
        <w:rPr>
          <w:rFonts w:ascii="ＭＳ ゴシック" w:eastAsia="ＭＳ ゴシック" w:hAnsi="ＭＳ ゴシック"/>
          <w:sz w:val="24"/>
          <w:szCs w:val="24"/>
        </w:rPr>
        <w:t>法人等(個人経営者を含む。以下同じ。)の役員に</w:t>
      </w:r>
      <w:r w:rsidR="00DE7D7A" w:rsidRPr="000927E5">
        <w:rPr>
          <w:rFonts w:ascii="ＭＳ ゴシック" w:eastAsia="ＭＳ ゴシック" w:hAnsi="ＭＳ ゴシック"/>
          <w:sz w:val="24"/>
          <w:szCs w:val="24"/>
        </w:rPr>
        <w:t>、</w:t>
      </w:r>
      <w:r w:rsidRPr="000927E5">
        <w:rPr>
          <w:rFonts w:ascii="ＭＳ ゴシック" w:eastAsia="ＭＳ ゴシック" w:hAnsi="ＭＳ ゴシック"/>
          <w:sz w:val="24"/>
          <w:szCs w:val="24"/>
        </w:rPr>
        <w:t>破産者</w:t>
      </w:r>
      <w:r w:rsidR="00DE7D7A" w:rsidRPr="000927E5">
        <w:rPr>
          <w:rFonts w:ascii="ＭＳ ゴシック" w:eastAsia="ＭＳ ゴシック" w:hAnsi="ＭＳ ゴシック"/>
          <w:sz w:val="24"/>
          <w:szCs w:val="24"/>
        </w:rPr>
        <w:t>、</w:t>
      </w:r>
      <w:r w:rsidRPr="000927E5">
        <w:rPr>
          <w:rFonts w:ascii="ＭＳ ゴシック" w:eastAsia="ＭＳ ゴシック" w:hAnsi="ＭＳ ゴシック"/>
          <w:sz w:val="24"/>
          <w:szCs w:val="24"/>
        </w:rPr>
        <w:t>法律行為を行う能力を有しない又は禁固以上の刑に処せられている者。</w:t>
      </w:r>
    </w:p>
    <w:p w14:paraId="0EF847A6" w14:textId="7B9DC45E" w:rsidR="00D95A75" w:rsidRPr="000927E5" w:rsidRDefault="00D95A75" w:rsidP="00BE017E">
      <w:pPr>
        <w:pStyle w:val="a3"/>
        <w:numPr>
          <w:ilvl w:val="1"/>
          <w:numId w:val="14"/>
        </w:numPr>
        <w:ind w:leftChars="0"/>
        <w:rPr>
          <w:rFonts w:ascii="ＭＳ ゴシック" w:eastAsia="ＭＳ ゴシック" w:hAnsi="ＭＳ ゴシック"/>
          <w:sz w:val="24"/>
          <w:szCs w:val="24"/>
        </w:rPr>
      </w:pPr>
      <w:r w:rsidRPr="000927E5">
        <w:rPr>
          <w:rFonts w:ascii="ＭＳ ゴシック" w:eastAsia="ＭＳ ゴシック" w:hAnsi="ＭＳ ゴシック"/>
          <w:sz w:val="24"/>
          <w:szCs w:val="24"/>
        </w:rPr>
        <w:t>会社更生法(平成14年法律第154号)の規定による更正手続開始の申立て又は民事再生法(平成11年法律第225号)による再生手続開始の申立てが行われている者。</w:t>
      </w:r>
    </w:p>
    <w:p w14:paraId="65E16419" w14:textId="3BC88776" w:rsidR="00D95A75" w:rsidRPr="000927E5" w:rsidRDefault="00D95A75" w:rsidP="00BE017E">
      <w:pPr>
        <w:pStyle w:val="a3"/>
        <w:numPr>
          <w:ilvl w:val="1"/>
          <w:numId w:val="14"/>
        </w:numPr>
        <w:ind w:leftChars="0"/>
        <w:rPr>
          <w:rFonts w:ascii="ＭＳ ゴシック" w:eastAsia="ＭＳ ゴシック" w:hAnsi="ＭＳ ゴシック"/>
          <w:sz w:val="24"/>
          <w:szCs w:val="24"/>
        </w:rPr>
      </w:pPr>
      <w:r w:rsidRPr="000927E5">
        <w:rPr>
          <w:rFonts w:ascii="ＭＳ ゴシック" w:eastAsia="ＭＳ ゴシック" w:hAnsi="ＭＳ ゴシック"/>
          <w:sz w:val="24"/>
          <w:szCs w:val="24"/>
        </w:rPr>
        <w:t>食品衛生法(昭和22年法律第233号)違反による行政処分を受けている者。</w:t>
      </w:r>
    </w:p>
    <w:p w14:paraId="6B80FE24" w14:textId="63623BC2" w:rsidR="00D95A75" w:rsidRPr="000927E5" w:rsidRDefault="00D95A75" w:rsidP="00BE017E">
      <w:pPr>
        <w:pStyle w:val="a3"/>
        <w:numPr>
          <w:ilvl w:val="1"/>
          <w:numId w:val="14"/>
        </w:numPr>
        <w:ind w:leftChars="0"/>
        <w:rPr>
          <w:rFonts w:ascii="ＭＳ ゴシック" w:eastAsia="ＭＳ ゴシック" w:hAnsi="ＭＳ ゴシック"/>
          <w:sz w:val="24"/>
          <w:szCs w:val="24"/>
        </w:rPr>
      </w:pPr>
      <w:r w:rsidRPr="000927E5">
        <w:rPr>
          <w:rFonts w:ascii="ＭＳ ゴシック" w:eastAsia="ＭＳ ゴシック" w:hAnsi="ＭＳ ゴシック"/>
          <w:sz w:val="24"/>
          <w:szCs w:val="24"/>
        </w:rPr>
        <w:t>暴力団員による不当な行為の防止等に関する法律(平成3年法律第77号)第2条第2項に掲げる暴力団又は暴力団若しくはその構成員の利益になる活動を行う法人等。</w:t>
      </w:r>
    </w:p>
    <w:p w14:paraId="4EA293E7" w14:textId="467813AC" w:rsidR="00D95A75" w:rsidRPr="000927E5" w:rsidRDefault="00217194" w:rsidP="00BE017E">
      <w:pPr>
        <w:ind w:leftChars="200" w:left="900" w:hangingChars="200" w:hanging="48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 xml:space="preserve">⑷　</w:t>
      </w:r>
      <w:r w:rsidR="00D95A75" w:rsidRPr="000927E5">
        <w:rPr>
          <w:rFonts w:ascii="ＭＳ ゴシック" w:eastAsia="ＭＳ ゴシック" w:hAnsi="ＭＳ ゴシック" w:hint="eastAsia"/>
          <w:sz w:val="24"/>
          <w:szCs w:val="24"/>
        </w:rPr>
        <w:t>使用許可事業者が</w:t>
      </w:r>
      <w:r w:rsidR="00D95A75" w:rsidRPr="000927E5">
        <w:rPr>
          <w:rFonts w:ascii="ＭＳ ゴシック" w:eastAsia="ＭＳ ゴシック" w:hAnsi="ＭＳ ゴシック"/>
          <w:sz w:val="24"/>
          <w:szCs w:val="24"/>
        </w:rPr>
        <w:t>企画提案書等において提案した内容が実施されていない</w:t>
      </w:r>
      <w:r w:rsidR="00D95A75" w:rsidRPr="000927E5">
        <w:rPr>
          <w:rFonts w:ascii="ＭＳ ゴシック" w:eastAsia="ＭＳ ゴシック" w:hAnsi="ＭＳ ゴシック" w:hint="eastAsia"/>
          <w:sz w:val="24"/>
          <w:szCs w:val="24"/>
        </w:rPr>
        <w:t>場</w:t>
      </w:r>
      <w:r w:rsidR="00BE017E" w:rsidRPr="000927E5">
        <w:rPr>
          <w:rFonts w:ascii="ＭＳ ゴシック" w:eastAsia="ＭＳ ゴシック" w:hAnsi="ＭＳ ゴシック" w:hint="eastAsia"/>
          <w:sz w:val="24"/>
          <w:szCs w:val="24"/>
        </w:rPr>
        <w:t xml:space="preserve">　</w:t>
      </w:r>
      <w:r w:rsidR="00D95A75" w:rsidRPr="000927E5">
        <w:rPr>
          <w:rFonts w:ascii="ＭＳ ゴシック" w:eastAsia="ＭＳ ゴシック" w:hAnsi="ＭＳ ゴシック" w:hint="eastAsia"/>
          <w:sz w:val="24"/>
          <w:szCs w:val="24"/>
        </w:rPr>
        <w:t>合で、</w:t>
      </w:r>
      <w:r w:rsidR="001B3784" w:rsidRPr="000927E5">
        <w:rPr>
          <w:rFonts w:ascii="ＭＳ ゴシック" w:eastAsia="ＭＳ ゴシック" w:hAnsi="ＭＳ ゴシック" w:hint="eastAsia"/>
          <w:sz w:val="24"/>
          <w:szCs w:val="24"/>
        </w:rPr>
        <w:t>本使用許可事業の目的達成に支障をきたしているとき</w:t>
      </w:r>
      <w:r w:rsidR="00376C48" w:rsidRPr="000927E5">
        <w:rPr>
          <w:rFonts w:ascii="ＭＳ ゴシック" w:eastAsia="ＭＳ ゴシック" w:hAnsi="ＭＳ ゴシック" w:hint="eastAsia"/>
          <w:sz w:val="24"/>
          <w:szCs w:val="24"/>
        </w:rPr>
        <w:t>。</w:t>
      </w:r>
    </w:p>
    <w:p w14:paraId="63BF13FF" w14:textId="77777777" w:rsidR="00D22063" w:rsidRPr="000927E5" w:rsidRDefault="00D22063" w:rsidP="00D22063">
      <w:pPr>
        <w:autoSpaceDE w:val="0"/>
        <w:autoSpaceDN w:val="0"/>
        <w:adjustRightInd w:val="0"/>
        <w:ind w:firstLineChars="200" w:firstLine="480"/>
        <w:jc w:val="left"/>
        <w:rPr>
          <w:rFonts w:ascii="ＭＳ ゴシック" w:eastAsia="ＭＳ ゴシック" w:hAnsi="ＭＳ ゴシック"/>
          <w:kern w:val="0"/>
          <w:sz w:val="24"/>
          <w:szCs w:val="24"/>
        </w:rPr>
      </w:pPr>
      <w:r w:rsidRPr="000927E5">
        <w:rPr>
          <w:rFonts w:ascii="ＭＳ ゴシック" w:eastAsia="ＭＳ ゴシック" w:hAnsi="ＭＳ ゴシック" w:hint="eastAsia"/>
          <w:kern w:val="0"/>
          <w:sz w:val="24"/>
          <w:szCs w:val="24"/>
        </w:rPr>
        <w:t>⑸　使用許可事業者が社会的信用を著しく損なうような不祥事を起こしたとき。</w:t>
      </w:r>
    </w:p>
    <w:p w14:paraId="3034A950" w14:textId="4F7C6689" w:rsidR="00D22063" w:rsidRPr="000927E5" w:rsidRDefault="00D22063" w:rsidP="00D22063">
      <w:pPr>
        <w:ind w:leftChars="200" w:left="900" w:hangingChars="200" w:hanging="480"/>
        <w:rPr>
          <w:rFonts w:ascii="ＭＳ ゴシック" w:eastAsia="ＭＳ ゴシック" w:hAnsi="ＭＳ ゴシック"/>
          <w:kern w:val="0"/>
          <w:sz w:val="24"/>
          <w:szCs w:val="24"/>
        </w:rPr>
      </w:pPr>
      <w:r w:rsidRPr="000927E5">
        <w:rPr>
          <w:rFonts w:ascii="ＭＳ ゴシック" w:eastAsia="ＭＳ ゴシック" w:hAnsi="ＭＳ ゴシック" w:hint="eastAsia"/>
          <w:kern w:val="0"/>
          <w:sz w:val="24"/>
          <w:szCs w:val="24"/>
        </w:rPr>
        <w:t xml:space="preserve">　</w:t>
      </w:r>
      <w:r w:rsidR="00BF77A9" w:rsidRPr="000927E5">
        <w:rPr>
          <w:rFonts w:ascii="ＭＳ ゴシック" w:eastAsia="ＭＳ ゴシック" w:hAnsi="ＭＳ ゴシック" w:hint="eastAsia"/>
          <w:kern w:val="0"/>
          <w:sz w:val="24"/>
          <w:szCs w:val="24"/>
        </w:rPr>
        <w:t xml:space="preserve">　</w:t>
      </w:r>
      <w:r w:rsidRPr="000927E5">
        <w:rPr>
          <w:rFonts w:ascii="ＭＳ ゴシック" w:eastAsia="ＭＳ ゴシック" w:hAnsi="ＭＳ ゴシック" w:hint="eastAsia"/>
          <w:kern w:val="0"/>
          <w:sz w:val="24"/>
          <w:szCs w:val="24"/>
        </w:rPr>
        <w:t>使用許可事業者の風評が悪いとき。</w:t>
      </w:r>
    </w:p>
    <w:p w14:paraId="2DF63227" w14:textId="3EC7EE4D" w:rsidR="000B6954" w:rsidRPr="000927E5" w:rsidRDefault="00D22063" w:rsidP="00D22063">
      <w:pPr>
        <w:ind w:leftChars="200" w:left="900" w:hangingChars="200" w:hanging="480"/>
        <w:rPr>
          <w:rFonts w:ascii="ＭＳ ゴシック" w:eastAsia="ＭＳ ゴシック" w:hAnsi="ＭＳ ゴシック"/>
          <w:kern w:val="0"/>
          <w:sz w:val="24"/>
          <w:szCs w:val="24"/>
        </w:rPr>
      </w:pPr>
      <w:r w:rsidRPr="000927E5">
        <w:rPr>
          <w:rFonts w:ascii="ＭＳ ゴシック" w:eastAsia="ＭＳ ゴシック" w:hAnsi="ＭＳ ゴシック" w:hint="eastAsia"/>
          <w:kern w:val="0"/>
          <w:sz w:val="24"/>
          <w:szCs w:val="24"/>
        </w:rPr>
        <w:t>(</w:t>
      </w:r>
      <w:r w:rsidRPr="000927E5">
        <w:rPr>
          <w:rFonts w:ascii="ＭＳ ゴシック" w:eastAsia="ＭＳ ゴシック" w:hAnsi="ＭＳ ゴシック" w:hint="eastAsia"/>
          <w:b/>
          <w:bCs/>
          <w:kern w:val="0"/>
          <w:sz w:val="24"/>
          <w:szCs w:val="24"/>
        </w:rPr>
        <w:t>6</w:t>
      </w:r>
      <w:r w:rsidRPr="000927E5">
        <w:rPr>
          <w:rFonts w:ascii="ＭＳ ゴシック" w:eastAsia="ＭＳ ゴシック" w:hAnsi="ＭＳ ゴシック" w:hint="eastAsia"/>
          <w:kern w:val="0"/>
          <w:sz w:val="24"/>
          <w:szCs w:val="24"/>
        </w:rPr>
        <w:t>)</w:t>
      </w:r>
      <w:r w:rsidR="00217194" w:rsidRPr="000927E5">
        <w:rPr>
          <w:rFonts w:ascii="ＭＳ ゴシック" w:eastAsia="ＭＳ ゴシック" w:hAnsi="ＭＳ ゴシック" w:hint="eastAsia"/>
          <w:kern w:val="0"/>
          <w:sz w:val="24"/>
          <w:szCs w:val="24"/>
        </w:rPr>
        <w:t xml:space="preserve">　</w:t>
      </w:r>
      <w:r w:rsidR="00AE5BEF" w:rsidRPr="000927E5">
        <w:rPr>
          <w:rFonts w:ascii="ＭＳ ゴシック" w:eastAsia="ＭＳ ゴシック" w:hAnsi="ＭＳ ゴシック" w:hint="eastAsia"/>
          <w:kern w:val="0"/>
          <w:sz w:val="24"/>
          <w:szCs w:val="24"/>
        </w:rPr>
        <w:t>県民税・市（町）民税</w:t>
      </w:r>
      <w:r w:rsidR="000B6954" w:rsidRPr="000927E5">
        <w:rPr>
          <w:rFonts w:ascii="ＭＳ ゴシック" w:eastAsia="ＭＳ ゴシック" w:hAnsi="ＭＳ ゴシック" w:hint="eastAsia"/>
          <w:kern w:val="0"/>
          <w:sz w:val="24"/>
          <w:szCs w:val="24"/>
        </w:rPr>
        <w:t>を滞納したとき。</w:t>
      </w:r>
    </w:p>
    <w:p w14:paraId="4E10E341" w14:textId="60051018" w:rsidR="001B3784" w:rsidRPr="000927E5" w:rsidRDefault="00D22063" w:rsidP="00D22063">
      <w:pPr>
        <w:ind w:leftChars="200" w:left="900" w:hangingChars="200" w:hanging="480"/>
        <w:rPr>
          <w:rFonts w:ascii="ＭＳ ゴシック" w:eastAsia="ＭＳ ゴシック" w:hAnsi="ＭＳ ゴシック"/>
          <w:kern w:val="0"/>
          <w:sz w:val="24"/>
          <w:szCs w:val="24"/>
        </w:rPr>
      </w:pPr>
      <w:r w:rsidRPr="000927E5">
        <w:rPr>
          <w:rFonts w:ascii="ＭＳ ゴシック" w:eastAsia="ＭＳ ゴシック" w:hAnsi="ＭＳ ゴシック" w:hint="eastAsia"/>
          <w:kern w:val="0"/>
          <w:sz w:val="24"/>
          <w:szCs w:val="24"/>
        </w:rPr>
        <w:t>(</w:t>
      </w:r>
      <w:r w:rsidRPr="000927E5">
        <w:rPr>
          <w:rFonts w:ascii="ＭＳ ゴシック" w:eastAsia="ＭＳ ゴシック" w:hAnsi="ＭＳ ゴシック" w:hint="eastAsia"/>
          <w:b/>
          <w:bCs/>
          <w:kern w:val="0"/>
          <w:sz w:val="24"/>
          <w:szCs w:val="24"/>
        </w:rPr>
        <w:t>7</w:t>
      </w:r>
      <w:r w:rsidRPr="000927E5">
        <w:rPr>
          <w:rFonts w:ascii="ＭＳ ゴシック" w:eastAsia="ＭＳ ゴシック" w:hAnsi="ＭＳ ゴシック" w:hint="eastAsia"/>
          <w:kern w:val="0"/>
          <w:sz w:val="24"/>
          <w:szCs w:val="24"/>
        </w:rPr>
        <w:t>)</w:t>
      </w:r>
      <w:r w:rsidR="00217194" w:rsidRPr="000927E5">
        <w:rPr>
          <w:rFonts w:ascii="ＭＳ ゴシック" w:eastAsia="ＭＳ ゴシック" w:hAnsi="ＭＳ ゴシック" w:hint="eastAsia"/>
          <w:kern w:val="0"/>
          <w:sz w:val="24"/>
          <w:szCs w:val="24"/>
        </w:rPr>
        <w:t xml:space="preserve">　</w:t>
      </w:r>
      <w:r w:rsidR="000B6954" w:rsidRPr="000927E5">
        <w:rPr>
          <w:rFonts w:ascii="ＭＳ ゴシック" w:eastAsia="ＭＳ ゴシック" w:hAnsi="ＭＳ ゴシック" w:hint="eastAsia"/>
          <w:kern w:val="0"/>
          <w:sz w:val="24"/>
          <w:szCs w:val="24"/>
        </w:rPr>
        <w:t>施設の管理上の問題がある場合</w:t>
      </w:r>
      <w:r w:rsidR="00AF7387" w:rsidRPr="000927E5">
        <w:rPr>
          <w:rFonts w:ascii="ＭＳ ゴシック" w:eastAsia="ＭＳ ゴシック" w:hAnsi="ＭＳ ゴシック" w:hint="eastAsia"/>
          <w:kern w:val="0"/>
          <w:sz w:val="24"/>
          <w:szCs w:val="24"/>
        </w:rPr>
        <w:t>、</w:t>
      </w:r>
      <w:r w:rsidR="00BE017E" w:rsidRPr="000927E5">
        <w:rPr>
          <w:rFonts w:ascii="ＭＳ ゴシック" w:eastAsia="ＭＳ ゴシック" w:hAnsi="ＭＳ ゴシック" w:hint="eastAsia"/>
          <w:kern w:val="0"/>
          <w:sz w:val="24"/>
          <w:szCs w:val="24"/>
        </w:rPr>
        <w:t>管理事務所</w:t>
      </w:r>
      <w:r w:rsidR="000B6954" w:rsidRPr="000927E5">
        <w:rPr>
          <w:rFonts w:ascii="ＭＳ ゴシック" w:eastAsia="ＭＳ ゴシック" w:hAnsi="ＭＳ ゴシック" w:hint="eastAsia"/>
          <w:kern w:val="0"/>
          <w:sz w:val="24"/>
          <w:szCs w:val="24"/>
        </w:rPr>
        <w:t>の指示に従わないとき。</w:t>
      </w:r>
    </w:p>
    <w:p w14:paraId="538A49DF" w14:textId="1A087DC6" w:rsidR="00B556EA" w:rsidRPr="000927E5" w:rsidRDefault="00B556EA" w:rsidP="00D22063">
      <w:pPr>
        <w:ind w:leftChars="200" w:left="900" w:hangingChars="200" w:hanging="480"/>
        <w:rPr>
          <w:rFonts w:ascii="ＭＳ ゴシック" w:eastAsia="ＭＳ ゴシック" w:hAnsi="ＭＳ ゴシック"/>
          <w:kern w:val="0"/>
          <w:sz w:val="24"/>
          <w:szCs w:val="24"/>
        </w:rPr>
      </w:pPr>
      <w:r w:rsidRPr="000927E5">
        <w:rPr>
          <w:rFonts w:ascii="ＭＳ ゴシック" w:eastAsia="ＭＳ ゴシック" w:hAnsi="ＭＳ ゴシック" w:hint="eastAsia"/>
          <w:kern w:val="0"/>
          <w:sz w:val="24"/>
          <w:szCs w:val="24"/>
        </w:rPr>
        <w:t xml:space="preserve">　(</w:t>
      </w:r>
      <w:r w:rsidRPr="000927E5">
        <w:rPr>
          <w:rFonts w:ascii="ＭＳ ゴシック" w:eastAsia="ＭＳ ゴシック" w:hAnsi="ＭＳ ゴシック" w:hint="eastAsia"/>
          <w:b/>
          <w:bCs/>
          <w:kern w:val="0"/>
          <w:sz w:val="24"/>
          <w:szCs w:val="24"/>
        </w:rPr>
        <w:t>8</w:t>
      </w:r>
      <w:r w:rsidRPr="000927E5">
        <w:rPr>
          <w:rFonts w:ascii="ＭＳ ゴシック" w:eastAsia="ＭＳ ゴシック" w:hAnsi="ＭＳ ゴシック" w:hint="eastAsia"/>
          <w:kern w:val="0"/>
          <w:sz w:val="24"/>
          <w:szCs w:val="24"/>
        </w:rPr>
        <w:t xml:space="preserve">)　</w:t>
      </w:r>
      <w:r w:rsidRPr="000927E5">
        <w:rPr>
          <w:rFonts w:ascii="ＭＳ ゴシック" w:eastAsia="ＭＳ ゴシック" w:hAnsi="ＭＳ ゴシック"/>
          <w:sz w:val="24"/>
          <w:szCs w:val="24"/>
        </w:rPr>
        <w:t xml:space="preserve"> 企画提案書に虚偽の記載をした場合</w:t>
      </w:r>
      <w:r w:rsidRPr="000927E5">
        <w:rPr>
          <w:rFonts w:ascii="ＭＳ ゴシック" w:eastAsia="ＭＳ ゴシック" w:hAnsi="ＭＳ ゴシック" w:hint="eastAsia"/>
          <w:sz w:val="24"/>
          <w:szCs w:val="24"/>
        </w:rPr>
        <w:t>。</w:t>
      </w:r>
    </w:p>
    <w:p w14:paraId="78EB0263" w14:textId="77777777" w:rsidR="00175614" w:rsidRPr="000927E5" w:rsidRDefault="00175614" w:rsidP="00175614">
      <w:pPr>
        <w:pStyle w:val="a3"/>
        <w:ind w:leftChars="0" w:left="1011"/>
        <w:rPr>
          <w:rFonts w:ascii="ＭＳ ゴシック" w:eastAsia="ＭＳ ゴシック" w:hAnsi="ＭＳ ゴシック"/>
          <w:sz w:val="24"/>
          <w:szCs w:val="24"/>
        </w:rPr>
      </w:pPr>
    </w:p>
    <w:p w14:paraId="6AC77EA2" w14:textId="77777777" w:rsidR="001B3784" w:rsidRPr="000927E5" w:rsidRDefault="001B3784" w:rsidP="001B3784">
      <w:pPr>
        <w:pStyle w:val="a3"/>
        <w:numPr>
          <w:ilvl w:val="0"/>
          <w:numId w:val="4"/>
        </w:numPr>
        <w:ind w:leftChars="0"/>
        <w:rPr>
          <w:rFonts w:ascii="ＭＳ ゴシック" w:eastAsia="ＭＳ ゴシック" w:hAnsi="ＭＳ ゴシック"/>
          <w:b/>
          <w:bCs/>
          <w:sz w:val="24"/>
          <w:szCs w:val="24"/>
        </w:rPr>
      </w:pPr>
      <w:r w:rsidRPr="000927E5">
        <w:rPr>
          <w:rFonts w:ascii="ＭＳ ゴシック" w:eastAsia="ＭＳ ゴシック" w:hAnsi="ＭＳ ゴシック" w:hint="eastAsia"/>
          <w:b/>
          <w:bCs/>
          <w:sz w:val="24"/>
          <w:szCs w:val="24"/>
        </w:rPr>
        <w:t>施設関連備品等</w:t>
      </w:r>
    </w:p>
    <w:p w14:paraId="1644B650" w14:textId="77777777" w:rsidR="00BE017E" w:rsidRPr="000927E5" w:rsidRDefault="00217194" w:rsidP="00BE017E">
      <w:pPr>
        <w:pStyle w:val="a3"/>
        <w:numPr>
          <w:ilvl w:val="1"/>
          <w:numId w:val="4"/>
        </w:numPr>
        <w:ind w:leftChars="100" w:left="210" w:firstLineChars="100" w:firstLine="24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 xml:space="preserve">　</w:t>
      </w:r>
      <w:r w:rsidR="00A270E3" w:rsidRPr="000927E5">
        <w:rPr>
          <w:rFonts w:ascii="ＭＳ ゴシック" w:eastAsia="ＭＳ ゴシック" w:hAnsi="ＭＳ ゴシック" w:hint="eastAsia"/>
          <w:sz w:val="24"/>
          <w:szCs w:val="24"/>
        </w:rPr>
        <w:t>現状の</w:t>
      </w:r>
      <w:r w:rsidR="001B3784" w:rsidRPr="000927E5">
        <w:rPr>
          <w:rFonts w:ascii="ＭＳ ゴシック" w:eastAsia="ＭＳ ゴシック" w:hAnsi="ＭＳ ゴシック"/>
          <w:sz w:val="24"/>
          <w:szCs w:val="24"/>
        </w:rPr>
        <w:t>厨房設備、什器備品等以外に、新規の厨房設備等の備品を整備</w:t>
      </w:r>
      <w:r w:rsidR="001B3784" w:rsidRPr="000927E5">
        <w:rPr>
          <w:rFonts w:ascii="ＭＳ ゴシック" w:eastAsia="ＭＳ ゴシック" w:hAnsi="ＭＳ ゴシック" w:hint="eastAsia"/>
          <w:sz w:val="24"/>
          <w:szCs w:val="24"/>
        </w:rPr>
        <w:t>する場合</w:t>
      </w:r>
    </w:p>
    <w:p w14:paraId="620DAE48" w14:textId="77777777" w:rsidR="00BE017E" w:rsidRPr="000927E5" w:rsidRDefault="00BE017E" w:rsidP="00BE017E">
      <w:pPr>
        <w:pStyle w:val="a3"/>
        <w:ind w:leftChars="0" w:left="45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 xml:space="preserve">　</w:t>
      </w:r>
      <w:r w:rsidR="001B3784" w:rsidRPr="000927E5">
        <w:rPr>
          <w:rFonts w:ascii="ＭＳ ゴシック" w:eastAsia="ＭＳ ゴシック" w:hAnsi="ＭＳ ゴシック" w:hint="eastAsia"/>
          <w:sz w:val="24"/>
          <w:szCs w:val="24"/>
        </w:rPr>
        <w:t>は、一切を使用許可事業者の負担と</w:t>
      </w:r>
      <w:r w:rsidR="00A270E3" w:rsidRPr="000927E5">
        <w:rPr>
          <w:rFonts w:ascii="ＭＳ ゴシック" w:eastAsia="ＭＳ ゴシック" w:hAnsi="ＭＳ ゴシック" w:hint="eastAsia"/>
          <w:sz w:val="24"/>
          <w:szCs w:val="24"/>
        </w:rPr>
        <w:t>し、</w:t>
      </w:r>
      <w:r w:rsidRPr="000927E5">
        <w:rPr>
          <w:rFonts w:ascii="ＭＳ ゴシック" w:eastAsia="ＭＳ ゴシック" w:hAnsi="ＭＳ ゴシック" w:hint="eastAsia"/>
          <w:sz w:val="24"/>
          <w:szCs w:val="24"/>
        </w:rPr>
        <w:t>管理事務所</w:t>
      </w:r>
      <w:r w:rsidR="00A270E3" w:rsidRPr="000927E5">
        <w:rPr>
          <w:rFonts w:ascii="ＭＳ ゴシック" w:eastAsia="ＭＳ ゴシック" w:hAnsi="ＭＳ ゴシック"/>
          <w:sz w:val="24"/>
          <w:szCs w:val="24"/>
        </w:rPr>
        <w:t>は、備品の</w:t>
      </w:r>
      <w:r w:rsidR="00A270E3" w:rsidRPr="000927E5">
        <w:rPr>
          <w:rFonts w:ascii="ＭＳ ゴシック" w:eastAsia="ＭＳ ゴシック" w:hAnsi="ＭＳ ゴシック" w:hint="eastAsia"/>
          <w:sz w:val="24"/>
          <w:szCs w:val="24"/>
        </w:rPr>
        <w:t>購入</w:t>
      </w:r>
      <w:r w:rsidR="00A270E3" w:rsidRPr="000927E5">
        <w:rPr>
          <w:rFonts w:ascii="ＭＳ ゴシック" w:eastAsia="ＭＳ ゴシック" w:hAnsi="ＭＳ ゴシック"/>
          <w:sz w:val="24"/>
          <w:szCs w:val="24"/>
        </w:rPr>
        <w:t>、改装等は行</w:t>
      </w:r>
    </w:p>
    <w:p w14:paraId="1CAF932B" w14:textId="02775765" w:rsidR="001B3784" w:rsidRPr="000927E5" w:rsidRDefault="00A270E3" w:rsidP="00BE017E">
      <w:pPr>
        <w:pStyle w:val="a3"/>
        <w:ind w:leftChars="0" w:left="450" w:firstLineChars="100" w:firstLine="240"/>
        <w:rPr>
          <w:rFonts w:ascii="ＭＳ ゴシック" w:eastAsia="ＭＳ ゴシック" w:hAnsi="ＭＳ ゴシック"/>
          <w:sz w:val="24"/>
          <w:szCs w:val="24"/>
        </w:rPr>
      </w:pPr>
      <w:r w:rsidRPr="000927E5">
        <w:rPr>
          <w:rFonts w:ascii="ＭＳ ゴシック" w:eastAsia="ＭＳ ゴシック" w:hAnsi="ＭＳ ゴシック"/>
          <w:sz w:val="24"/>
          <w:szCs w:val="24"/>
        </w:rPr>
        <w:lastRenderedPageBreak/>
        <w:t>わない</w:t>
      </w:r>
      <w:r w:rsidR="001B3784" w:rsidRPr="000927E5">
        <w:rPr>
          <w:rFonts w:ascii="ＭＳ ゴシック" w:eastAsia="ＭＳ ゴシック" w:hAnsi="ＭＳ ゴシック" w:hint="eastAsia"/>
          <w:sz w:val="24"/>
          <w:szCs w:val="24"/>
        </w:rPr>
        <w:t>。</w:t>
      </w:r>
    </w:p>
    <w:p w14:paraId="605D396F" w14:textId="77777777" w:rsidR="00E97E39" w:rsidRPr="000927E5" w:rsidRDefault="00217194" w:rsidP="00E97E39">
      <w:pPr>
        <w:pStyle w:val="a3"/>
        <w:numPr>
          <w:ilvl w:val="1"/>
          <w:numId w:val="4"/>
        </w:numPr>
        <w:ind w:leftChars="100" w:left="210" w:firstLineChars="100" w:firstLine="24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 xml:space="preserve">　</w:t>
      </w:r>
      <w:r w:rsidR="001B3784" w:rsidRPr="000927E5">
        <w:rPr>
          <w:rFonts w:ascii="ＭＳ ゴシック" w:eastAsia="ＭＳ ゴシック" w:hAnsi="ＭＳ ゴシック"/>
          <w:sz w:val="24"/>
          <w:szCs w:val="24"/>
        </w:rPr>
        <w:t>光熱水費、冷暖房費、通信費、消耗品費、券売機等の設置に係る経費、清掃及</w:t>
      </w:r>
    </w:p>
    <w:p w14:paraId="185AE550" w14:textId="77777777" w:rsidR="00E97E39" w:rsidRPr="000927E5" w:rsidRDefault="001B3784" w:rsidP="00E97E39">
      <w:pPr>
        <w:pStyle w:val="a3"/>
        <w:ind w:leftChars="0" w:left="450" w:firstLineChars="200" w:firstLine="480"/>
        <w:rPr>
          <w:rFonts w:ascii="ＭＳ ゴシック" w:eastAsia="ＭＳ ゴシック" w:hAnsi="ＭＳ ゴシック"/>
          <w:sz w:val="24"/>
          <w:szCs w:val="24"/>
        </w:rPr>
      </w:pPr>
      <w:r w:rsidRPr="000927E5">
        <w:rPr>
          <w:rFonts w:ascii="ＭＳ ゴシック" w:eastAsia="ＭＳ ゴシック" w:hAnsi="ＭＳ ゴシック"/>
          <w:sz w:val="24"/>
          <w:szCs w:val="24"/>
        </w:rPr>
        <w:t>び廃棄物の処理に係る経費、その他の営業に関する経費については、</w:t>
      </w:r>
      <w:r w:rsidR="00217194" w:rsidRPr="000927E5">
        <w:rPr>
          <w:rFonts w:ascii="ＭＳ ゴシック" w:eastAsia="ＭＳ ゴシック" w:hAnsi="ＭＳ ゴシック" w:hint="eastAsia"/>
          <w:sz w:val="24"/>
          <w:szCs w:val="24"/>
        </w:rPr>
        <w:t>一切を</w:t>
      </w:r>
      <w:r w:rsidRPr="000927E5">
        <w:rPr>
          <w:rFonts w:ascii="ＭＳ ゴシック" w:eastAsia="ＭＳ ゴシック" w:hAnsi="ＭＳ ゴシック"/>
          <w:sz w:val="24"/>
          <w:szCs w:val="24"/>
        </w:rPr>
        <w:t>使</w:t>
      </w:r>
    </w:p>
    <w:p w14:paraId="1DB0438F" w14:textId="0395794B" w:rsidR="001B3784" w:rsidRPr="000927E5" w:rsidRDefault="001B3784" w:rsidP="00E97E39">
      <w:pPr>
        <w:pStyle w:val="a3"/>
        <w:ind w:leftChars="0" w:left="450" w:firstLineChars="200" w:firstLine="480"/>
        <w:rPr>
          <w:rFonts w:ascii="ＭＳ ゴシック" w:eastAsia="ＭＳ ゴシック" w:hAnsi="ＭＳ ゴシック"/>
          <w:sz w:val="24"/>
          <w:szCs w:val="24"/>
        </w:rPr>
      </w:pPr>
      <w:r w:rsidRPr="000927E5">
        <w:rPr>
          <w:rFonts w:ascii="ＭＳ ゴシック" w:eastAsia="ＭＳ ゴシック" w:hAnsi="ＭＳ ゴシック"/>
          <w:sz w:val="24"/>
          <w:szCs w:val="24"/>
        </w:rPr>
        <w:t>用許可事業者の負担とする。</w:t>
      </w:r>
    </w:p>
    <w:p w14:paraId="609EB47B" w14:textId="77777777" w:rsidR="00E97E39" w:rsidRPr="000927E5" w:rsidRDefault="00217194" w:rsidP="00E97E39">
      <w:pPr>
        <w:pStyle w:val="a3"/>
        <w:numPr>
          <w:ilvl w:val="1"/>
          <w:numId w:val="4"/>
        </w:numPr>
        <w:ind w:leftChars="100" w:left="210" w:firstLineChars="100" w:firstLine="24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 xml:space="preserve">　</w:t>
      </w:r>
      <w:r w:rsidR="001B3784" w:rsidRPr="000927E5">
        <w:rPr>
          <w:rFonts w:ascii="ＭＳ ゴシック" w:eastAsia="ＭＳ ゴシック" w:hAnsi="ＭＳ ゴシック"/>
          <w:sz w:val="24"/>
          <w:szCs w:val="24"/>
        </w:rPr>
        <w:t>使用許可事業者が利用形態により改装を希望する場合は、協議に応じる。ただ</w:t>
      </w:r>
    </w:p>
    <w:p w14:paraId="754A7F02" w14:textId="60C3B012" w:rsidR="001B3784" w:rsidRPr="000927E5" w:rsidRDefault="001B3784" w:rsidP="00E97E39">
      <w:pPr>
        <w:pStyle w:val="a3"/>
        <w:ind w:leftChars="0" w:left="450" w:firstLineChars="200" w:firstLine="480"/>
        <w:rPr>
          <w:rFonts w:ascii="ＭＳ ゴシック" w:eastAsia="ＭＳ ゴシック" w:hAnsi="ＭＳ ゴシック"/>
          <w:sz w:val="24"/>
          <w:szCs w:val="24"/>
        </w:rPr>
      </w:pPr>
      <w:r w:rsidRPr="000927E5">
        <w:rPr>
          <w:rFonts w:ascii="ＭＳ ゴシック" w:eastAsia="ＭＳ ゴシック" w:hAnsi="ＭＳ ゴシック"/>
          <w:sz w:val="24"/>
          <w:szCs w:val="24"/>
        </w:rPr>
        <w:t>し使用期間終了後の原状回復に係る経費は、使用許可事業者の負担とする。</w:t>
      </w:r>
    </w:p>
    <w:p w14:paraId="2FB45837" w14:textId="3A7CFD26" w:rsidR="00217194" w:rsidRPr="000927E5" w:rsidRDefault="00217194" w:rsidP="00E97E39">
      <w:pPr>
        <w:pStyle w:val="a3"/>
        <w:numPr>
          <w:ilvl w:val="1"/>
          <w:numId w:val="4"/>
        </w:numPr>
        <w:ind w:leftChars="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 xml:space="preserve">　</w:t>
      </w:r>
      <w:r w:rsidRPr="000927E5">
        <w:rPr>
          <w:rFonts w:ascii="ＭＳ ゴシック" w:eastAsia="ＭＳ ゴシック" w:hAnsi="ＭＳ ゴシック"/>
          <w:sz w:val="24"/>
          <w:szCs w:val="24"/>
        </w:rPr>
        <w:t>厨房</w:t>
      </w:r>
      <w:r w:rsidR="00E444A0" w:rsidRPr="000927E5">
        <w:rPr>
          <w:rFonts w:ascii="ＭＳ ゴシック" w:eastAsia="ＭＳ ゴシック" w:hAnsi="ＭＳ ゴシック" w:hint="eastAsia"/>
          <w:sz w:val="24"/>
          <w:szCs w:val="24"/>
        </w:rPr>
        <w:t>設備、備品</w:t>
      </w:r>
      <w:r w:rsidRPr="000927E5">
        <w:rPr>
          <w:rFonts w:ascii="ＭＳ ゴシック" w:eastAsia="ＭＳ ゴシック" w:hAnsi="ＭＳ ゴシック"/>
          <w:sz w:val="24"/>
          <w:szCs w:val="24"/>
        </w:rPr>
        <w:t>等</w:t>
      </w:r>
      <w:r w:rsidRPr="000927E5">
        <w:rPr>
          <w:rFonts w:ascii="ＭＳ ゴシック" w:eastAsia="ＭＳ ゴシック" w:hAnsi="ＭＳ ゴシック" w:hint="eastAsia"/>
          <w:sz w:val="24"/>
          <w:szCs w:val="24"/>
        </w:rPr>
        <w:t>は現状渡しとし、修繕や</w:t>
      </w:r>
      <w:r w:rsidRPr="000927E5">
        <w:rPr>
          <w:rFonts w:ascii="ＭＳ ゴシック" w:eastAsia="ＭＳ ゴシック" w:hAnsi="ＭＳ ゴシック"/>
          <w:sz w:val="24"/>
          <w:szCs w:val="24"/>
        </w:rPr>
        <w:t>更新は</w:t>
      </w:r>
      <w:r w:rsidR="00E97E39" w:rsidRPr="000927E5">
        <w:rPr>
          <w:rFonts w:ascii="ＭＳ ゴシック" w:eastAsia="ＭＳ ゴシック" w:hAnsi="ＭＳ ゴシック" w:hint="eastAsia"/>
          <w:sz w:val="24"/>
          <w:szCs w:val="24"/>
        </w:rPr>
        <w:t>管理事務所</w:t>
      </w:r>
      <w:r w:rsidRPr="000927E5">
        <w:rPr>
          <w:rFonts w:ascii="ＭＳ ゴシック" w:eastAsia="ＭＳ ゴシック" w:hAnsi="ＭＳ ゴシック"/>
          <w:sz w:val="24"/>
          <w:szCs w:val="24"/>
        </w:rPr>
        <w:t>では行わない。</w:t>
      </w:r>
    </w:p>
    <w:p w14:paraId="63475CC2" w14:textId="4736288C" w:rsidR="00217194" w:rsidRPr="000927E5" w:rsidRDefault="00217194" w:rsidP="004C0A50">
      <w:pPr>
        <w:rPr>
          <w:rFonts w:ascii="ＭＳ ゴシック" w:eastAsia="ＭＳ ゴシック" w:hAnsi="ＭＳ ゴシック"/>
          <w:b/>
          <w:bCs/>
          <w:sz w:val="24"/>
          <w:szCs w:val="24"/>
        </w:rPr>
      </w:pPr>
    </w:p>
    <w:p w14:paraId="3F405E36" w14:textId="77777777" w:rsidR="00175614" w:rsidRPr="000927E5" w:rsidRDefault="00175614" w:rsidP="00175614">
      <w:pPr>
        <w:pStyle w:val="a3"/>
        <w:numPr>
          <w:ilvl w:val="0"/>
          <w:numId w:val="4"/>
        </w:numPr>
        <w:ind w:leftChars="0"/>
        <w:rPr>
          <w:rFonts w:ascii="ＭＳ ゴシック" w:eastAsia="ＭＳ ゴシック" w:hAnsi="ＭＳ ゴシック"/>
          <w:b/>
          <w:bCs/>
          <w:sz w:val="24"/>
          <w:szCs w:val="24"/>
        </w:rPr>
      </w:pPr>
      <w:r w:rsidRPr="000927E5">
        <w:rPr>
          <w:rFonts w:ascii="ＭＳ ゴシック" w:eastAsia="ＭＳ ゴシック" w:hAnsi="ＭＳ ゴシック" w:hint="eastAsia"/>
          <w:b/>
          <w:bCs/>
          <w:sz w:val="24"/>
          <w:szCs w:val="24"/>
        </w:rPr>
        <w:t>原状回復</w:t>
      </w:r>
    </w:p>
    <w:p w14:paraId="236B094C" w14:textId="47D24229" w:rsidR="00175614" w:rsidRPr="000927E5" w:rsidRDefault="004F6509" w:rsidP="004C0A50">
      <w:pPr>
        <w:ind w:leftChars="200" w:left="660" w:hangingChars="100" w:hanging="24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 xml:space="preserve">⑴　</w:t>
      </w:r>
      <w:r w:rsidR="00D628AB" w:rsidRPr="000927E5">
        <w:rPr>
          <w:rFonts w:ascii="ＭＳ ゴシック" w:eastAsia="ＭＳ ゴシック" w:hAnsi="ＭＳ ゴシック" w:hint="eastAsia"/>
          <w:sz w:val="24"/>
          <w:szCs w:val="24"/>
        </w:rPr>
        <w:t>管理事務所</w:t>
      </w:r>
      <w:r w:rsidR="00175614" w:rsidRPr="000927E5">
        <w:rPr>
          <w:rFonts w:ascii="ＭＳ ゴシック" w:eastAsia="ＭＳ ゴシック" w:hAnsi="ＭＳ ゴシック"/>
          <w:sz w:val="24"/>
          <w:szCs w:val="24"/>
        </w:rPr>
        <w:t>が使用許可を取り消したとき、又は使用を許可した期間が満了したときは、使用</w:t>
      </w:r>
      <w:r w:rsidR="00175614" w:rsidRPr="000927E5">
        <w:rPr>
          <w:rFonts w:ascii="ＭＳ ゴシック" w:eastAsia="ＭＳ ゴシック" w:hAnsi="ＭＳ ゴシック" w:hint="eastAsia"/>
          <w:sz w:val="24"/>
          <w:szCs w:val="24"/>
        </w:rPr>
        <w:t>許可</w:t>
      </w:r>
      <w:r w:rsidR="00175614" w:rsidRPr="000927E5">
        <w:rPr>
          <w:rFonts w:ascii="ＭＳ ゴシック" w:eastAsia="ＭＳ ゴシック" w:hAnsi="ＭＳ ゴシック"/>
          <w:sz w:val="24"/>
          <w:szCs w:val="24"/>
        </w:rPr>
        <w:t>物件を原状に回復して返還しなければならない。ただし、</w:t>
      </w:r>
      <w:r w:rsidR="00D628AB" w:rsidRPr="000927E5">
        <w:rPr>
          <w:rFonts w:ascii="ＭＳ ゴシック" w:eastAsia="ＭＳ ゴシック" w:hAnsi="ＭＳ ゴシック" w:hint="eastAsia"/>
          <w:sz w:val="24"/>
          <w:szCs w:val="24"/>
        </w:rPr>
        <w:t>管理事務所</w:t>
      </w:r>
      <w:r w:rsidR="00175614" w:rsidRPr="000927E5">
        <w:rPr>
          <w:rFonts w:ascii="ＭＳ ゴシック" w:eastAsia="ＭＳ ゴシック" w:hAnsi="ＭＳ ゴシック"/>
          <w:sz w:val="24"/>
          <w:szCs w:val="24"/>
        </w:rPr>
        <w:t>が特に承認したときは、この限りではない。</w:t>
      </w:r>
    </w:p>
    <w:p w14:paraId="5C506D9E" w14:textId="1E2EA602" w:rsidR="00175614" w:rsidRPr="000927E5" w:rsidRDefault="004F6509" w:rsidP="004C0A50">
      <w:pPr>
        <w:ind w:leftChars="200" w:left="660" w:hangingChars="100" w:hanging="240"/>
        <w:rPr>
          <w:rFonts w:ascii="ＭＳ ゴシック" w:eastAsia="ＭＳ ゴシック" w:hAnsi="ＭＳ ゴシック"/>
          <w:sz w:val="24"/>
          <w:szCs w:val="24"/>
        </w:rPr>
      </w:pPr>
      <w:bookmarkStart w:id="4" w:name="_Hlk137914025"/>
      <w:r w:rsidRPr="000927E5">
        <w:rPr>
          <w:rFonts w:ascii="ＭＳ ゴシック" w:eastAsia="ＭＳ ゴシック" w:hAnsi="ＭＳ ゴシック" w:hint="eastAsia"/>
          <w:sz w:val="24"/>
          <w:szCs w:val="24"/>
        </w:rPr>
        <w:t xml:space="preserve">⑵　</w:t>
      </w:r>
      <w:r w:rsidR="00175614" w:rsidRPr="000927E5">
        <w:rPr>
          <w:rFonts w:ascii="ＭＳ ゴシック" w:eastAsia="ＭＳ ゴシック" w:hAnsi="ＭＳ ゴシック" w:hint="eastAsia"/>
          <w:sz w:val="24"/>
          <w:szCs w:val="24"/>
        </w:rPr>
        <w:t>使用許可事業者</w:t>
      </w:r>
      <w:bookmarkEnd w:id="4"/>
      <w:r w:rsidR="00175614" w:rsidRPr="000927E5">
        <w:rPr>
          <w:rFonts w:ascii="ＭＳ ゴシック" w:eastAsia="ＭＳ ゴシック" w:hAnsi="ＭＳ ゴシック" w:hint="eastAsia"/>
          <w:sz w:val="24"/>
          <w:szCs w:val="24"/>
        </w:rPr>
        <w:t>が</w:t>
      </w:r>
      <w:r w:rsidR="00175614" w:rsidRPr="000927E5">
        <w:rPr>
          <w:rFonts w:ascii="ＭＳ ゴシック" w:eastAsia="ＭＳ ゴシック" w:hAnsi="ＭＳ ゴシック"/>
          <w:sz w:val="24"/>
          <w:szCs w:val="24"/>
        </w:rPr>
        <w:t>原状回復の義務を履行しないときは、</w:t>
      </w:r>
      <w:r w:rsidR="00FB5693" w:rsidRPr="000927E5">
        <w:rPr>
          <w:rFonts w:ascii="ＭＳ ゴシック" w:eastAsia="ＭＳ ゴシック" w:hAnsi="ＭＳ ゴシック" w:hint="eastAsia"/>
          <w:sz w:val="24"/>
          <w:szCs w:val="24"/>
        </w:rPr>
        <w:t>使用許可事業者</w:t>
      </w:r>
      <w:r w:rsidR="00175614" w:rsidRPr="000927E5">
        <w:rPr>
          <w:rFonts w:ascii="ＭＳ ゴシック" w:eastAsia="ＭＳ ゴシック" w:hAnsi="ＭＳ ゴシック"/>
          <w:sz w:val="24"/>
          <w:szCs w:val="24"/>
        </w:rPr>
        <w:t>の</w:t>
      </w:r>
      <w:r w:rsidRPr="000927E5">
        <w:rPr>
          <w:rFonts w:ascii="ＭＳ ゴシック" w:eastAsia="ＭＳ ゴシック" w:hAnsi="ＭＳ ゴシック" w:hint="eastAsia"/>
          <w:sz w:val="24"/>
          <w:szCs w:val="24"/>
        </w:rPr>
        <w:t>費用</w:t>
      </w:r>
      <w:r w:rsidR="00175614" w:rsidRPr="000927E5">
        <w:rPr>
          <w:rFonts w:ascii="ＭＳ ゴシック" w:eastAsia="ＭＳ ゴシック" w:hAnsi="ＭＳ ゴシック"/>
          <w:sz w:val="24"/>
          <w:szCs w:val="24"/>
        </w:rPr>
        <w:t>負担においてこれを</w:t>
      </w:r>
      <w:r w:rsidR="00D628AB" w:rsidRPr="000927E5">
        <w:rPr>
          <w:rFonts w:ascii="ＭＳ ゴシック" w:eastAsia="ＭＳ ゴシック" w:hAnsi="ＭＳ ゴシック" w:hint="eastAsia"/>
          <w:sz w:val="24"/>
          <w:szCs w:val="24"/>
        </w:rPr>
        <w:t>管理事務所</w:t>
      </w:r>
      <w:r w:rsidR="00FB5693" w:rsidRPr="000927E5">
        <w:rPr>
          <w:rFonts w:ascii="ＭＳ ゴシック" w:eastAsia="ＭＳ ゴシック" w:hAnsi="ＭＳ ゴシック" w:hint="eastAsia"/>
          <w:sz w:val="24"/>
          <w:szCs w:val="24"/>
        </w:rPr>
        <w:t>が</w:t>
      </w:r>
      <w:r w:rsidR="00175614" w:rsidRPr="000927E5">
        <w:rPr>
          <w:rFonts w:ascii="ＭＳ ゴシック" w:eastAsia="ＭＳ ゴシック" w:hAnsi="ＭＳ ゴシック"/>
          <w:sz w:val="24"/>
          <w:szCs w:val="24"/>
        </w:rPr>
        <w:t>行うことができる。この場合において、使用許可</w:t>
      </w:r>
      <w:r w:rsidR="00FB5693" w:rsidRPr="000927E5">
        <w:rPr>
          <w:rFonts w:ascii="ＭＳ ゴシック" w:eastAsia="ＭＳ ゴシック" w:hAnsi="ＭＳ ゴシック" w:hint="eastAsia"/>
          <w:sz w:val="24"/>
          <w:szCs w:val="24"/>
        </w:rPr>
        <w:t>事業者</w:t>
      </w:r>
      <w:r w:rsidR="00175614" w:rsidRPr="000927E5">
        <w:rPr>
          <w:rFonts w:ascii="ＭＳ ゴシック" w:eastAsia="ＭＳ ゴシック" w:hAnsi="ＭＳ ゴシック"/>
          <w:sz w:val="24"/>
          <w:szCs w:val="24"/>
        </w:rPr>
        <w:t>は</w:t>
      </w:r>
      <w:r w:rsidR="00376C48" w:rsidRPr="000927E5">
        <w:rPr>
          <w:rFonts w:ascii="ＭＳ ゴシック" w:eastAsia="ＭＳ ゴシック" w:hAnsi="ＭＳ ゴシック" w:hint="eastAsia"/>
          <w:sz w:val="24"/>
          <w:szCs w:val="24"/>
        </w:rPr>
        <w:t>請求された費用について、</w:t>
      </w:r>
      <w:r w:rsidR="00175614" w:rsidRPr="000927E5">
        <w:rPr>
          <w:rFonts w:ascii="ＭＳ ゴシック" w:eastAsia="ＭＳ ゴシック" w:hAnsi="ＭＳ ゴシック"/>
          <w:sz w:val="24"/>
          <w:szCs w:val="24"/>
        </w:rPr>
        <w:t>何らの</w:t>
      </w:r>
      <w:r w:rsidR="00FB5693" w:rsidRPr="000927E5">
        <w:rPr>
          <w:rFonts w:ascii="ＭＳ ゴシック" w:eastAsia="ＭＳ ゴシック" w:hAnsi="ＭＳ ゴシック" w:hint="eastAsia"/>
          <w:sz w:val="24"/>
          <w:szCs w:val="24"/>
        </w:rPr>
        <w:t>不服</w:t>
      </w:r>
      <w:r w:rsidR="00175614" w:rsidRPr="000927E5">
        <w:rPr>
          <w:rFonts w:ascii="ＭＳ ゴシック" w:eastAsia="ＭＳ ゴシック" w:hAnsi="ＭＳ ゴシック"/>
          <w:sz w:val="24"/>
          <w:szCs w:val="24"/>
        </w:rPr>
        <w:t>を申し立てることができない。</w:t>
      </w:r>
    </w:p>
    <w:p w14:paraId="148A2B68" w14:textId="77777777" w:rsidR="007344BB" w:rsidRPr="000927E5" w:rsidRDefault="00175614" w:rsidP="00FB5693">
      <w:pPr>
        <w:rPr>
          <w:rFonts w:ascii="ＭＳ ゴシック" w:eastAsia="ＭＳ ゴシック" w:hAnsi="ＭＳ ゴシック"/>
          <w:b/>
          <w:bCs/>
          <w:sz w:val="24"/>
          <w:szCs w:val="24"/>
        </w:rPr>
      </w:pPr>
      <w:r w:rsidRPr="000927E5">
        <w:rPr>
          <w:rFonts w:ascii="ＭＳ ゴシック" w:eastAsia="ＭＳ ゴシック" w:hAnsi="ＭＳ ゴシック" w:hint="eastAsia"/>
          <w:b/>
          <w:bCs/>
          <w:sz w:val="24"/>
          <w:szCs w:val="24"/>
        </w:rPr>
        <w:t xml:space="preserve">　　</w:t>
      </w:r>
    </w:p>
    <w:p w14:paraId="13AFE291" w14:textId="77777777" w:rsidR="00175614" w:rsidRPr="000927E5" w:rsidRDefault="00FB5693" w:rsidP="007344BB">
      <w:pPr>
        <w:pStyle w:val="a3"/>
        <w:numPr>
          <w:ilvl w:val="0"/>
          <w:numId w:val="4"/>
        </w:numPr>
        <w:ind w:leftChars="0"/>
        <w:rPr>
          <w:rFonts w:ascii="ＭＳ ゴシック" w:eastAsia="ＭＳ ゴシック" w:hAnsi="ＭＳ ゴシック"/>
          <w:b/>
          <w:bCs/>
          <w:sz w:val="24"/>
          <w:szCs w:val="24"/>
        </w:rPr>
      </w:pPr>
      <w:r w:rsidRPr="000927E5">
        <w:rPr>
          <w:rFonts w:ascii="ＭＳ ゴシック" w:eastAsia="ＭＳ ゴシック" w:hAnsi="ＭＳ ゴシック" w:hint="eastAsia"/>
          <w:b/>
          <w:bCs/>
          <w:sz w:val="24"/>
          <w:szCs w:val="24"/>
        </w:rPr>
        <w:t>損害賠償</w:t>
      </w:r>
    </w:p>
    <w:p w14:paraId="31CE857B" w14:textId="64BD2953" w:rsidR="00FB5693" w:rsidRPr="000927E5" w:rsidRDefault="004C0A50" w:rsidP="004C0A50">
      <w:pPr>
        <w:ind w:leftChars="100" w:left="450" w:hangingChars="100" w:hanging="24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w:t>
      </w:r>
      <w:r w:rsidRPr="000927E5">
        <w:rPr>
          <w:rFonts w:ascii="ＭＳ ゴシック" w:eastAsia="ＭＳ ゴシック" w:hAnsi="ＭＳ ゴシック" w:hint="eastAsia"/>
          <w:b/>
          <w:bCs/>
          <w:sz w:val="24"/>
          <w:szCs w:val="24"/>
        </w:rPr>
        <w:t>1</w:t>
      </w:r>
      <w:r w:rsidRPr="000927E5">
        <w:rPr>
          <w:rFonts w:ascii="ＭＳ ゴシック" w:eastAsia="ＭＳ ゴシック" w:hAnsi="ＭＳ ゴシック" w:hint="eastAsia"/>
          <w:sz w:val="24"/>
          <w:szCs w:val="24"/>
        </w:rPr>
        <w:t xml:space="preserve">）　</w:t>
      </w:r>
      <w:r w:rsidR="00FB5693" w:rsidRPr="000927E5">
        <w:rPr>
          <w:rFonts w:ascii="ＭＳ ゴシック" w:eastAsia="ＭＳ ゴシック" w:hAnsi="ＭＳ ゴシック"/>
          <w:sz w:val="24"/>
          <w:szCs w:val="24"/>
        </w:rPr>
        <w:t>使用許可</w:t>
      </w:r>
      <w:r w:rsidR="00FB5693" w:rsidRPr="000927E5">
        <w:rPr>
          <w:rFonts w:ascii="ＭＳ ゴシック" w:eastAsia="ＭＳ ゴシック" w:hAnsi="ＭＳ ゴシック" w:hint="eastAsia"/>
          <w:sz w:val="24"/>
          <w:szCs w:val="24"/>
        </w:rPr>
        <w:t>事業</w:t>
      </w:r>
      <w:r w:rsidR="00FB5693" w:rsidRPr="000927E5">
        <w:rPr>
          <w:rFonts w:ascii="ＭＳ ゴシック" w:eastAsia="ＭＳ ゴシック" w:hAnsi="ＭＳ ゴシック"/>
          <w:sz w:val="24"/>
          <w:szCs w:val="24"/>
        </w:rPr>
        <w:t>者は、その責に帰す</w:t>
      </w:r>
      <w:r w:rsidR="00E444A0" w:rsidRPr="000927E5">
        <w:rPr>
          <w:rFonts w:ascii="ＭＳ ゴシック" w:eastAsia="ＭＳ ゴシック" w:hAnsi="ＭＳ ゴシック" w:hint="eastAsia"/>
          <w:sz w:val="24"/>
          <w:szCs w:val="24"/>
        </w:rPr>
        <w:t>べき事由</w:t>
      </w:r>
      <w:r w:rsidR="00FB5693" w:rsidRPr="000927E5">
        <w:rPr>
          <w:rFonts w:ascii="ＭＳ ゴシック" w:eastAsia="ＭＳ ゴシック" w:hAnsi="ＭＳ ゴシック"/>
          <w:sz w:val="24"/>
          <w:szCs w:val="24"/>
        </w:rPr>
        <w:t>により、使用許可物件の全部又は</w:t>
      </w:r>
      <w:r w:rsidR="00FB5693" w:rsidRPr="000927E5">
        <w:rPr>
          <w:rFonts w:ascii="ＭＳ ゴシック" w:eastAsia="ＭＳ ゴシック" w:hAnsi="ＭＳ ゴシック" w:hint="eastAsia"/>
          <w:sz w:val="24"/>
          <w:szCs w:val="24"/>
        </w:rPr>
        <w:t>一部を滅失</w:t>
      </w:r>
      <w:r w:rsidR="00E444A0" w:rsidRPr="000927E5">
        <w:rPr>
          <w:rFonts w:ascii="ＭＳ ゴシック" w:eastAsia="ＭＳ ゴシック" w:hAnsi="ＭＳ ゴシック" w:hint="eastAsia"/>
          <w:sz w:val="24"/>
          <w:szCs w:val="24"/>
        </w:rPr>
        <w:t>もしく</w:t>
      </w:r>
      <w:r w:rsidR="00AF7387" w:rsidRPr="000927E5">
        <w:rPr>
          <w:rFonts w:ascii="ＭＳ ゴシック" w:eastAsia="ＭＳ ゴシック" w:hAnsi="ＭＳ ゴシック" w:hint="eastAsia"/>
          <w:sz w:val="24"/>
          <w:szCs w:val="24"/>
        </w:rPr>
        <w:t>は</w:t>
      </w:r>
      <w:r w:rsidR="00FB5693" w:rsidRPr="000927E5">
        <w:rPr>
          <w:rFonts w:ascii="ＭＳ ゴシック" w:eastAsia="ＭＳ ゴシック" w:hAnsi="ＭＳ ゴシック" w:hint="eastAsia"/>
          <w:sz w:val="24"/>
          <w:szCs w:val="24"/>
        </w:rPr>
        <w:t>き損したときは、当該滅失又はき損による使用許可物件の損害額に相当する金額を損害賠償として支払わなければならない。</w:t>
      </w:r>
    </w:p>
    <w:p w14:paraId="5AE38A89" w14:textId="5BAD5E0E" w:rsidR="006054ED" w:rsidRPr="000927E5" w:rsidRDefault="006054ED" w:rsidP="004C0A50">
      <w:pPr>
        <w:ind w:firstLineChars="300" w:firstLine="72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但し</w:t>
      </w:r>
      <w:r w:rsidR="00FB5693" w:rsidRPr="000927E5">
        <w:rPr>
          <w:rFonts w:ascii="ＭＳ ゴシック" w:eastAsia="ＭＳ ゴシック" w:hAnsi="ＭＳ ゴシック" w:hint="eastAsia"/>
          <w:sz w:val="24"/>
          <w:szCs w:val="24"/>
        </w:rPr>
        <w:t>、前項の規定により使用許可物件を原状回復した場合は、この限りではない。</w:t>
      </w:r>
    </w:p>
    <w:p w14:paraId="66469537" w14:textId="526BE2A7" w:rsidR="006054ED" w:rsidRPr="000927E5" w:rsidRDefault="00C4449B" w:rsidP="004C0A50">
      <w:pPr>
        <w:ind w:leftChars="200" w:left="42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 xml:space="preserve">⑵　</w:t>
      </w:r>
      <w:r w:rsidR="00FB5693" w:rsidRPr="000927E5">
        <w:rPr>
          <w:rFonts w:ascii="ＭＳ ゴシック" w:eastAsia="ＭＳ ゴシック" w:hAnsi="ＭＳ ゴシック"/>
          <w:sz w:val="24"/>
          <w:szCs w:val="24"/>
        </w:rPr>
        <w:t>使用許可</w:t>
      </w:r>
      <w:r w:rsidR="006054ED" w:rsidRPr="000927E5">
        <w:rPr>
          <w:rFonts w:ascii="ＭＳ ゴシック" w:eastAsia="ＭＳ ゴシック" w:hAnsi="ＭＳ ゴシック" w:hint="eastAsia"/>
          <w:sz w:val="24"/>
          <w:szCs w:val="24"/>
        </w:rPr>
        <w:t>事業者</w:t>
      </w:r>
      <w:r w:rsidR="00FB5693" w:rsidRPr="000927E5">
        <w:rPr>
          <w:rFonts w:ascii="ＭＳ ゴシック" w:eastAsia="ＭＳ ゴシック" w:hAnsi="ＭＳ ゴシック"/>
          <w:sz w:val="24"/>
          <w:szCs w:val="24"/>
        </w:rPr>
        <w:t>は、使用を許可した期間が満了したとき、又は</w:t>
      </w:r>
      <w:r w:rsidR="00D628AB" w:rsidRPr="000927E5">
        <w:rPr>
          <w:rFonts w:ascii="ＭＳ ゴシック" w:eastAsia="ＭＳ ゴシック" w:hAnsi="ＭＳ ゴシック" w:hint="eastAsia"/>
          <w:sz w:val="24"/>
          <w:szCs w:val="24"/>
        </w:rPr>
        <w:t>管理事務所</w:t>
      </w:r>
      <w:r w:rsidR="00FB5693" w:rsidRPr="000927E5">
        <w:rPr>
          <w:rFonts w:ascii="ＭＳ ゴシック" w:eastAsia="ＭＳ ゴシック" w:hAnsi="ＭＳ ゴシック"/>
          <w:sz w:val="24"/>
          <w:szCs w:val="24"/>
        </w:rPr>
        <w:t>が使用許可を取り消したときにおいて、</w:t>
      </w:r>
      <w:r w:rsidR="00D628AB" w:rsidRPr="000927E5">
        <w:rPr>
          <w:rFonts w:ascii="ＭＳ ゴシック" w:eastAsia="ＭＳ ゴシック" w:hAnsi="ＭＳ ゴシック" w:hint="eastAsia"/>
          <w:sz w:val="24"/>
          <w:szCs w:val="24"/>
        </w:rPr>
        <w:t>管理事務所</w:t>
      </w:r>
      <w:r w:rsidR="00FB5693" w:rsidRPr="000927E5">
        <w:rPr>
          <w:rFonts w:ascii="ＭＳ ゴシック" w:eastAsia="ＭＳ ゴシック" w:hAnsi="ＭＳ ゴシック"/>
          <w:sz w:val="24"/>
          <w:szCs w:val="24"/>
        </w:rPr>
        <w:t>が指定する期日までに使用許可</w:t>
      </w:r>
      <w:r w:rsidRPr="000927E5">
        <w:rPr>
          <w:rFonts w:ascii="ＭＳ ゴシック" w:eastAsia="ＭＳ ゴシック" w:hAnsi="ＭＳ ゴシック" w:hint="eastAsia"/>
          <w:sz w:val="24"/>
          <w:szCs w:val="24"/>
        </w:rPr>
        <w:t>物件</w:t>
      </w:r>
      <w:r w:rsidR="00FB5693" w:rsidRPr="000927E5">
        <w:rPr>
          <w:rFonts w:ascii="ＭＳ ゴシック" w:eastAsia="ＭＳ ゴシック" w:hAnsi="ＭＳ ゴシック"/>
          <w:sz w:val="24"/>
          <w:szCs w:val="24"/>
        </w:rPr>
        <w:t>を返還しないときは、返還すべき期日の翌日から返還した日までの期間に</w:t>
      </w:r>
      <w:r w:rsidRPr="000927E5">
        <w:rPr>
          <w:rFonts w:ascii="ＭＳ ゴシック" w:eastAsia="ＭＳ ゴシック" w:hAnsi="ＭＳ ゴシック" w:hint="eastAsia"/>
          <w:sz w:val="24"/>
          <w:szCs w:val="24"/>
        </w:rPr>
        <w:t>応ずる</w:t>
      </w:r>
      <w:r w:rsidR="00FB5693" w:rsidRPr="000927E5">
        <w:rPr>
          <w:rFonts w:ascii="ＭＳ ゴシック" w:eastAsia="ＭＳ ゴシック" w:hAnsi="ＭＳ ゴシック"/>
          <w:sz w:val="24"/>
          <w:szCs w:val="24"/>
        </w:rPr>
        <w:t>使用料の額に相当する金額</w:t>
      </w:r>
      <w:r w:rsidR="006054ED" w:rsidRPr="000927E5">
        <w:rPr>
          <w:rFonts w:ascii="ＭＳ ゴシック" w:eastAsia="ＭＳ ゴシック" w:hAnsi="ＭＳ ゴシック" w:hint="eastAsia"/>
          <w:sz w:val="24"/>
          <w:szCs w:val="24"/>
        </w:rPr>
        <w:t>等</w:t>
      </w:r>
      <w:r w:rsidR="00FB5693" w:rsidRPr="000927E5">
        <w:rPr>
          <w:rFonts w:ascii="ＭＳ ゴシック" w:eastAsia="ＭＳ ゴシック" w:hAnsi="ＭＳ ゴシック"/>
          <w:sz w:val="24"/>
          <w:szCs w:val="24"/>
        </w:rPr>
        <w:t>の損害賠償金を支払わなければならない。</w:t>
      </w:r>
    </w:p>
    <w:p w14:paraId="3CD74AF4" w14:textId="126ED65E" w:rsidR="00FB5693" w:rsidRPr="000927E5" w:rsidRDefault="00C4449B" w:rsidP="004C0A50">
      <w:pPr>
        <w:ind w:leftChars="200" w:left="42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 xml:space="preserve">⑶　</w:t>
      </w:r>
      <w:r w:rsidR="00FB5693" w:rsidRPr="000927E5">
        <w:rPr>
          <w:rFonts w:ascii="ＭＳ ゴシック" w:eastAsia="ＭＳ ゴシック" w:hAnsi="ＭＳ ゴシック"/>
          <w:sz w:val="24"/>
          <w:szCs w:val="24"/>
        </w:rPr>
        <w:t>前2号に掲げる場合のほか、</w:t>
      </w:r>
      <w:bookmarkStart w:id="5" w:name="_Hlk137915096"/>
      <w:r w:rsidR="00FB5693" w:rsidRPr="000927E5">
        <w:rPr>
          <w:rFonts w:ascii="ＭＳ ゴシック" w:eastAsia="ＭＳ ゴシック" w:hAnsi="ＭＳ ゴシック"/>
          <w:sz w:val="24"/>
          <w:szCs w:val="24"/>
        </w:rPr>
        <w:t>使用許可</w:t>
      </w:r>
      <w:r w:rsidR="006054ED" w:rsidRPr="000927E5">
        <w:rPr>
          <w:rFonts w:ascii="ＭＳ ゴシック" w:eastAsia="ＭＳ ゴシック" w:hAnsi="ＭＳ ゴシック" w:hint="eastAsia"/>
          <w:sz w:val="24"/>
          <w:szCs w:val="24"/>
        </w:rPr>
        <w:t>事業者</w:t>
      </w:r>
      <w:bookmarkEnd w:id="5"/>
      <w:r w:rsidR="00FB5693" w:rsidRPr="000927E5">
        <w:rPr>
          <w:rFonts w:ascii="ＭＳ ゴシック" w:eastAsia="ＭＳ ゴシック" w:hAnsi="ＭＳ ゴシック"/>
          <w:sz w:val="24"/>
          <w:szCs w:val="24"/>
        </w:rPr>
        <w:t>は、この許可に定める義務を履行しないため</w:t>
      </w:r>
      <w:r w:rsidR="00D628AB" w:rsidRPr="000927E5">
        <w:rPr>
          <w:rFonts w:ascii="ＭＳ ゴシック" w:eastAsia="ＭＳ ゴシック" w:hAnsi="ＭＳ ゴシック" w:hint="eastAsia"/>
          <w:sz w:val="24"/>
          <w:szCs w:val="24"/>
        </w:rPr>
        <w:t>管理事務所</w:t>
      </w:r>
      <w:r w:rsidR="00FB5693" w:rsidRPr="000927E5">
        <w:rPr>
          <w:rFonts w:ascii="ＭＳ ゴシック" w:eastAsia="ＭＳ ゴシック" w:hAnsi="ＭＳ ゴシック"/>
          <w:sz w:val="24"/>
          <w:szCs w:val="24"/>
        </w:rPr>
        <w:t>に損害を与えたときは、その損害額に相当する金額を支払わなければならない。</w:t>
      </w:r>
    </w:p>
    <w:p w14:paraId="2A6342AA" w14:textId="77777777" w:rsidR="006054ED" w:rsidRPr="000927E5" w:rsidRDefault="006054ED" w:rsidP="006054ED">
      <w:pPr>
        <w:pStyle w:val="a3"/>
        <w:ind w:leftChars="0" w:left="1011"/>
        <w:rPr>
          <w:rFonts w:ascii="ＭＳ ゴシック" w:eastAsia="ＭＳ ゴシック" w:hAnsi="ＭＳ ゴシック"/>
          <w:sz w:val="24"/>
          <w:szCs w:val="24"/>
        </w:rPr>
      </w:pPr>
    </w:p>
    <w:p w14:paraId="3D014D4C" w14:textId="77777777" w:rsidR="00175614" w:rsidRPr="000927E5" w:rsidRDefault="006054ED" w:rsidP="007344BB">
      <w:pPr>
        <w:pStyle w:val="a3"/>
        <w:numPr>
          <w:ilvl w:val="0"/>
          <w:numId w:val="4"/>
        </w:numPr>
        <w:ind w:leftChars="0"/>
        <w:rPr>
          <w:rFonts w:ascii="ＭＳ ゴシック" w:eastAsia="ＭＳ ゴシック" w:hAnsi="ＭＳ ゴシック"/>
          <w:b/>
          <w:sz w:val="24"/>
          <w:szCs w:val="24"/>
        </w:rPr>
      </w:pPr>
      <w:r w:rsidRPr="000927E5">
        <w:rPr>
          <w:rFonts w:ascii="ＭＳ ゴシック" w:eastAsia="ＭＳ ゴシック" w:hAnsi="ＭＳ ゴシック" w:hint="eastAsia"/>
          <w:b/>
          <w:sz w:val="24"/>
          <w:szCs w:val="24"/>
        </w:rPr>
        <w:t>経費の負担等</w:t>
      </w:r>
    </w:p>
    <w:p w14:paraId="75FF38C5" w14:textId="584911DC" w:rsidR="006054ED" w:rsidRPr="000927E5" w:rsidRDefault="00BE775E" w:rsidP="008B4A07">
      <w:pPr>
        <w:ind w:left="571" w:firstLineChars="100" w:firstLine="240"/>
        <w:rPr>
          <w:rFonts w:ascii="ＭＳ ゴシック" w:eastAsia="ＭＳ ゴシック" w:hAnsi="ＭＳ ゴシック"/>
          <w:b/>
          <w:sz w:val="24"/>
          <w:szCs w:val="24"/>
        </w:rPr>
      </w:pPr>
      <w:r w:rsidRPr="000927E5">
        <w:rPr>
          <w:rFonts w:ascii="ＭＳ ゴシック" w:eastAsia="ＭＳ ゴシック" w:hAnsi="ＭＳ ゴシック"/>
          <w:sz w:val="24"/>
          <w:szCs w:val="24"/>
        </w:rPr>
        <w:t>使用許可</w:t>
      </w:r>
      <w:r w:rsidRPr="000927E5">
        <w:rPr>
          <w:rFonts w:ascii="ＭＳ ゴシック" w:eastAsia="ＭＳ ゴシック" w:hAnsi="ＭＳ ゴシック" w:hint="eastAsia"/>
          <w:sz w:val="24"/>
          <w:szCs w:val="24"/>
        </w:rPr>
        <w:t>事業者</w:t>
      </w:r>
      <w:r w:rsidR="006054ED" w:rsidRPr="000927E5">
        <w:rPr>
          <w:rFonts w:ascii="ＭＳ ゴシック" w:eastAsia="ＭＳ ゴシック" w:hAnsi="ＭＳ ゴシック" w:hint="eastAsia"/>
          <w:sz w:val="24"/>
          <w:szCs w:val="24"/>
        </w:rPr>
        <w:t>は、使用を許可された物件の維持保存のため通常必要とする経費のほか、当該使用許可物件の維持に付帯する光熱水費等を負担しなければならない。</w:t>
      </w:r>
    </w:p>
    <w:p w14:paraId="5B31C770" w14:textId="42EC6F2D" w:rsidR="006054ED" w:rsidRPr="000927E5" w:rsidRDefault="008B4A07" w:rsidP="008B4A07">
      <w:pPr>
        <w:ind w:left="964" w:hangingChars="400" w:hanging="964"/>
        <w:rPr>
          <w:rFonts w:ascii="ＭＳ ゴシック" w:eastAsia="ＭＳ ゴシック" w:hAnsi="ＭＳ ゴシック"/>
          <w:bCs/>
          <w:sz w:val="24"/>
          <w:szCs w:val="24"/>
        </w:rPr>
      </w:pPr>
      <w:r w:rsidRPr="000927E5">
        <w:rPr>
          <w:rFonts w:ascii="ＭＳ ゴシック" w:eastAsia="ＭＳ ゴシック" w:hAnsi="ＭＳ ゴシック" w:hint="eastAsia"/>
          <w:b/>
          <w:sz w:val="24"/>
          <w:szCs w:val="24"/>
        </w:rPr>
        <w:t xml:space="preserve">　　　</w:t>
      </w:r>
      <w:r w:rsidRPr="000927E5">
        <w:rPr>
          <w:rFonts w:ascii="ＭＳ ゴシック" w:eastAsia="ＭＳ ゴシック" w:hAnsi="ＭＳ ゴシック" w:hint="eastAsia"/>
          <w:bCs/>
          <w:sz w:val="24"/>
          <w:szCs w:val="24"/>
        </w:rPr>
        <w:t>・電気料として、基本料金を含めた全体の電気料のうち、使用許可分に係る子メーターで計量した使用料の割合で負担すること。</w:t>
      </w:r>
    </w:p>
    <w:p w14:paraId="31BCBA01" w14:textId="0371FA2D" w:rsidR="008B4A07" w:rsidRPr="000927E5" w:rsidRDefault="00B67DFD" w:rsidP="004C0A50">
      <w:pPr>
        <w:ind w:left="964" w:hangingChars="400" w:hanging="964"/>
        <w:rPr>
          <w:rFonts w:ascii="ＭＳ ゴシック" w:eastAsia="ＭＳ ゴシック" w:hAnsi="ＭＳ ゴシック"/>
          <w:bCs/>
          <w:sz w:val="24"/>
          <w:szCs w:val="24"/>
        </w:rPr>
      </w:pPr>
      <w:r w:rsidRPr="000927E5">
        <w:rPr>
          <w:rFonts w:ascii="ＭＳ ゴシック" w:eastAsia="ＭＳ ゴシック" w:hAnsi="ＭＳ ゴシック" w:hint="eastAsia"/>
          <w:b/>
          <w:sz w:val="24"/>
          <w:szCs w:val="24"/>
        </w:rPr>
        <w:t xml:space="preserve">　　　</w:t>
      </w:r>
      <w:r w:rsidR="008B4A07" w:rsidRPr="000927E5">
        <w:rPr>
          <w:rFonts w:ascii="ＭＳ ゴシック" w:eastAsia="ＭＳ ゴシック" w:hAnsi="ＭＳ ゴシック" w:hint="eastAsia"/>
          <w:bCs/>
          <w:sz w:val="24"/>
          <w:szCs w:val="24"/>
        </w:rPr>
        <w:t>・上下水道料として、基本料金を含めた全体の上下水道料のうち、使用許可分に係る子メーターで計量した使用料の割合で負担すること。</w:t>
      </w:r>
    </w:p>
    <w:p w14:paraId="03763BC7" w14:textId="1C1FBC61" w:rsidR="008126B4" w:rsidRPr="000927E5" w:rsidRDefault="008126B4" w:rsidP="004C0A50">
      <w:pPr>
        <w:ind w:left="960" w:hangingChars="400" w:hanging="960"/>
        <w:rPr>
          <w:rFonts w:ascii="ＭＳ ゴシック" w:eastAsia="ＭＳ ゴシック" w:hAnsi="ＭＳ ゴシック"/>
          <w:bCs/>
          <w:sz w:val="24"/>
          <w:szCs w:val="24"/>
        </w:rPr>
      </w:pPr>
      <w:r w:rsidRPr="000927E5">
        <w:rPr>
          <w:rFonts w:ascii="ＭＳ ゴシック" w:eastAsia="ＭＳ ゴシック" w:hAnsi="ＭＳ ゴシック" w:hint="eastAsia"/>
          <w:bCs/>
          <w:sz w:val="24"/>
          <w:szCs w:val="24"/>
        </w:rPr>
        <w:t xml:space="preserve">　　　・清掃・防虫防鼠、消毒等の衛生管理、ゴミ処理にかかる経費等、使用物件の維</w:t>
      </w:r>
      <w:r w:rsidRPr="000927E5">
        <w:rPr>
          <w:rFonts w:ascii="ＭＳ ゴシック" w:eastAsia="ＭＳ ゴシック" w:hAnsi="ＭＳ ゴシック" w:hint="eastAsia"/>
          <w:bCs/>
          <w:sz w:val="24"/>
          <w:szCs w:val="24"/>
        </w:rPr>
        <w:lastRenderedPageBreak/>
        <w:t>持管理に通常必要とされる経費及び</w:t>
      </w:r>
      <w:r w:rsidR="004C0A50" w:rsidRPr="000927E5">
        <w:rPr>
          <w:rFonts w:ascii="ＭＳ ゴシック" w:eastAsia="ＭＳ ゴシック" w:hAnsi="ＭＳ ゴシック" w:hint="eastAsia"/>
          <w:bCs/>
          <w:sz w:val="24"/>
          <w:szCs w:val="24"/>
        </w:rPr>
        <w:t>食堂</w:t>
      </w:r>
      <w:r w:rsidRPr="000927E5">
        <w:rPr>
          <w:rFonts w:ascii="ＭＳ ゴシック" w:eastAsia="ＭＳ ゴシック" w:hAnsi="ＭＳ ゴシック" w:hint="eastAsia"/>
          <w:bCs/>
          <w:sz w:val="24"/>
          <w:szCs w:val="24"/>
        </w:rPr>
        <w:t>運営に係る全ての費用は使用許可事業者の負担とする。</w:t>
      </w:r>
    </w:p>
    <w:p w14:paraId="69DFE5A2" w14:textId="77777777" w:rsidR="006054ED" w:rsidRPr="000927E5" w:rsidRDefault="006054ED" w:rsidP="006054ED">
      <w:pPr>
        <w:rPr>
          <w:rFonts w:ascii="ＭＳ ゴシック" w:eastAsia="ＭＳ ゴシック" w:hAnsi="ＭＳ ゴシック"/>
          <w:b/>
          <w:sz w:val="24"/>
          <w:szCs w:val="24"/>
        </w:rPr>
      </w:pPr>
    </w:p>
    <w:p w14:paraId="4D79555D" w14:textId="3623141C" w:rsidR="006054ED" w:rsidRPr="000927E5" w:rsidRDefault="00FF6400" w:rsidP="007344BB">
      <w:pPr>
        <w:pStyle w:val="a3"/>
        <w:numPr>
          <w:ilvl w:val="0"/>
          <w:numId w:val="4"/>
        </w:numPr>
        <w:ind w:leftChars="0"/>
        <w:rPr>
          <w:rFonts w:ascii="ＭＳ ゴシック" w:eastAsia="ＭＳ ゴシック" w:hAnsi="ＭＳ ゴシック"/>
          <w:b/>
          <w:bCs/>
          <w:sz w:val="24"/>
          <w:szCs w:val="24"/>
        </w:rPr>
      </w:pPr>
      <w:r w:rsidRPr="000927E5">
        <w:rPr>
          <w:rFonts w:ascii="ＭＳ ゴシック" w:eastAsia="ＭＳ ゴシック" w:hAnsi="ＭＳ ゴシック" w:hint="eastAsia"/>
          <w:b/>
          <w:bCs/>
          <w:sz w:val="24"/>
          <w:szCs w:val="24"/>
        </w:rPr>
        <w:t>維持</w:t>
      </w:r>
      <w:r w:rsidR="008126B4" w:rsidRPr="000927E5">
        <w:rPr>
          <w:rFonts w:ascii="ＭＳ ゴシック" w:eastAsia="ＭＳ ゴシック" w:hAnsi="ＭＳ ゴシック" w:hint="eastAsia"/>
          <w:b/>
          <w:bCs/>
          <w:sz w:val="24"/>
          <w:szCs w:val="24"/>
        </w:rPr>
        <w:t>管理責任</w:t>
      </w:r>
    </w:p>
    <w:p w14:paraId="42CC9EA3" w14:textId="77777777" w:rsidR="008126B4" w:rsidRPr="000927E5" w:rsidRDefault="008126B4" w:rsidP="008126B4">
      <w:pPr>
        <w:pStyle w:val="a3"/>
        <w:ind w:leftChars="0" w:left="571" w:firstLineChars="100" w:firstLine="240"/>
        <w:rPr>
          <w:rFonts w:ascii="ＭＳ ゴシック" w:eastAsia="ＭＳ ゴシック" w:hAnsi="ＭＳ ゴシック"/>
          <w:sz w:val="24"/>
          <w:szCs w:val="24"/>
        </w:rPr>
      </w:pPr>
      <w:r w:rsidRPr="000927E5">
        <w:rPr>
          <w:rFonts w:ascii="ＭＳ ゴシック" w:eastAsia="ＭＳ ゴシック" w:hAnsi="ＭＳ ゴシック"/>
          <w:sz w:val="24"/>
          <w:szCs w:val="24"/>
        </w:rPr>
        <w:t>使用許可</w:t>
      </w:r>
      <w:r w:rsidRPr="000927E5">
        <w:rPr>
          <w:rFonts w:ascii="ＭＳ ゴシック" w:eastAsia="ＭＳ ゴシック" w:hAnsi="ＭＳ ゴシック" w:hint="eastAsia"/>
          <w:sz w:val="24"/>
          <w:szCs w:val="24"/>
        </w:rPr>
        <w:t>事業者は、使用財産を常に良好な状態において維持保存するとともに、火災予防に十分注意をしなければならない。</w:t>
      </w:r>
    </w:p>
    <w:p w14:paraId="3EEEA27D" w14:textId="77777777" w:rsidR="008126B4" w:rsidRPr="000927E5" w:rsidRDefault="008126B4" w:rsidP="008126B4">
      <w:pPr>
        <w:pStyle w:val="a3"/>
        <w:ind w:leftChars="0" w:left="571" w:firstLineChars="100" w:firstLine="24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食品衛生法、感染症予防法、消防法、建築基準法などの関係法令等を遵守するとともに必要な対策の徹底を図ること。また、これらにおいて発生した問題については、全て</w:t>
      </w:r>
      <w:r w:rsidRPr="000927E5">
        <w:rPr>
          <w:rFonts w:ascii="ＭＳ ゴシック" w:eastAsia="ＭＳ ゴシック" w:hAnsi="ＭＳ ゴシック"/>
          <w:sz w:val="24"/>
          <w:szCs w:val="24"/>
        </w:rPr>
        <w:t>使用許可</w:t>
      </w:r>
      <w:r w:rsidRPr="000927E5">
        <w:rPr>
          <w:rFonts w:ascii="ＭＳ ゴシック" w:eastAsia="ＭＳ ゴシック" w:hAnsi="ＭＳ ゴシック" w:hint="eastAsia"/>
          <w:sz w:val="24"/>
          <w:szCs w:val="24"/>
        </w:rPr>
        <w:t>事業者の責任と負担において対処すること。</w:t>
      </w:r>
    </w:p>
    <w:p w14:paraId="63DC75FE" w14:textId="77777777" w:rsidR="008126B4" w:rsidRPr="000927E5" w:rsidRDefault="008126B4" w:rsidP="008126B4">
      <w:pPr>
        <w:rPr>
          <w:rFonts w:ascii="ＭＳ ゴシック" w:eastAsia="ＭＳ ゴシック" w:hAnsi="ＭＳ ゴシック"/>
          <w:b/>
          <w:bCs/>
          <w:sz w:val="24"/>
          <w:szCs w:val="24"/>
        </w:rPr>
      </w:pPr>
    </w:p>
    <w:p w14:paraId="1BA77049" w14:textId="06BFBC50" w:rsidR="008126B4" w:rsidRPr="000927E5" w:rsidRDefault="00C4449B" w:rsidP="007344BB">
      <w:pPr>
        <w:pStyle w:val="a3"/>
        <w:numPr>
          <w:ilvl w:val="0"/>
          <w:numId w:val="4"/>
        </w:numPr>
        <w:ind w:leftChars="0"/>
        <w:rPr>
          <w:rFonts w:ascii="ＭＳ ゴシック" w:eastAsia="ＭＳ ゴシック" w:hAnsi="ＭＳ ゴシック"/>
          <w:b/>
          <w:bCs/>
          <w:sz w:val="24"/>
          <w:szCs w:val="24"/>
        </w:rPr>
      </w:pPr>
      <w:r w:rsidRPr="000927E5">
        <w:rPr>
          <w:rFonts w:ascii="ＭＳ ゴシック" w:eastAsia="ＭＳ ゴシック" w:hAnsi="ＭＳ ゴシック" w:hint="eastAsia"/>
          <w:b/>
          <w:bCs/>
          <w:sz w:val="24"/>
          <w:szCs w:val="24"/>
        </w:rPr>
        <w:t>損害</w:t>
      </w:r>
      <w:r w:rsidR="008126B4" w:rsidRPr="000927E5">
        <w:rPr>
          <w:rFonts w:ascii="ＭＳ ゴシック" w:eastAsia="ＭＳ ゴシック" w:hAnsi="ＭＳ ゴシック"/>
          <w:b/>
          <w:bCs/>
          <w:sz w:val="24"/>
          <w:szCs w:val="24"/>
        </w:rPr>
        <w:t>賠償の履行の確保</w:t>
      </w:r>
    </w:p>
    <w:p w14:paraId="018B604A" w14:textId="728CCBE6" w:rsidR="008126B4" w:rsidRPr="000927E5" w:rsidRDefault="008126B4" w:rsidP="008126B4">
      <w:pPr>
        <w:pStyle w:val="a3"/>
        <w:ind w:leftChars="0" w:left="571" w:firstLineChars="100" w:firstLine="24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上記</w:t>
      </w:r>
      <w:r w:rsidR="004C0A50" w:rsidRPr="000927E5">
        <w:rPr>
          <w:rFonts w:ascii="ＭＳ ゴシック" w:eastAsia="ＭＳ ゴシック" w:hAnsi="ＭＳ ゴシック" w:hint="eastAsia"/>
          <w:sz w:val="24"/>
          <w:szCs w:val="24"/>
        </w:rPr>
        <w:t>⑪</w:t>
      </w:r>
      <w:r w:rsidRPr="000927E5">
        <w:rPr>
          <w:rFonts w:ascii="ＭＳ ゴシック" w:eastAsia="ＭＳ ゴシック" w:hAnsi="ＭＳ ゴシック" w:hint="eastAsia"/>
          <w:sz w:val="24"/>
          <w:szCs w:val="24"/>
        </w:rPr>
        <w:t>の責任を担保するため、使用者は、損害賠償保険、火災保険等に必ず加入すること。</w:t>
      </w:r>
    </w:p>
    <w:p w14:paraId="5AF99A19" w14:textId="77777777" w:rsidR="008126B4" w:rsidRPr="000927E5" w:rsidRDefault="008126B4" w:rsidP="008126B4">
      <w:pPr>
        <w:rPr>
          <w:rFonts w:ascii="ＭＳ ゴシック" w:eastAsia="ＭＳ ゴシック" w:hAnsi="ＭＳ ゴシック"/>
          <w:b/>
          <w:bCs/>
          <w:sz w:val="24"/>
          <w:szCs w:val="24"/>
        </w:rPr>
      </w:pPr>
    </w:p>
    <w:p w14:paraId="34999929" w14:textId="77777777" w:rsidR="008126B4" w:rsidRPr="000927E5" w:rsidRDefault="008126B4" w:rsidP="007344BB">
      <w:pPr>
        <w:pStyle w:val="a3"/>
        <w:numPr>
          <w:ilvl w:val="0"/>
          <w:numId w:val="4"/>
        </w:numPr>
        <w:ind w:leftChars="0"/>
        <w:rPr>
          <w:rFonts w:ascii="ＭＳ ゴシック" w:eastAsia="ＭＳ ゴシック" w:hAnsi="ＭＳ ゴシック"/>
          <w:b/>
          <w:bCs/>
          <w:sz w:val="24"/>
          <w:szCs w:val="24"/>
        </w:rPr>
      </w:pPr>
      <w:r w:rsidRPr="000927E5">
        <w:rPr>
          <w:rFonts w:ascii="ＭＳ ゴシック" w:eastAsia="ＭＳ ゴシック" w:hAnsi="ＭＳ ゴシック" w:hint="eastAsia"/>
          <w:b/>
          <w:bCs/>
          <w:sz w:val="24"/>
          <w:szCs w:val="24"/>
        </w:rPr>
        <w:t>有益費等の請求権の放棄</w:t>
      </w:r>
    </w:p>
    <w:p w14:paraId="0395844D" w14:textId="2695EB97" w:rsidR="007B7B22" w:rsidRPr="000927E5" w:rsidRDefault="007B7B22" w:rsidP="007B7B22">
      <w:pPr>
        <w:pStyle w:val="a3"/>
        <w:ind w:leftChars="0" w:left="571" w:firstLineChars="100" w:firstLine="24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使用許可の取消しが行われた場合において、使用許可事業者は、使用を許可された物件に投じた改良のため有益費、修繕費等の必要</w:t>
      </w:r>
      <w:r w:rsidR="00C4449B" w:rsidRPr="000927E5">
        <w:rPr>
          <w:rFonts w:ascii="ＭＳ ゴシック" w:eastAsia="ＭＳ ゴシック" w:hAnsi="ＭＳ ゴシック" w:hint="eastAsia"/>
          <w:sz w:val="24"/>
          <w:szCs w:val="24"/>
        </w:rPr>
        <w:t>経費</w:t>
      </w:r>
      <w:r w:rsidRPr="000927E5">
        <w:rPr>
          <w:rFonts w:ascii="ＭＳ ゴシック" w:eastAsia="ＭＳ ゴシック" w:hAnsi="ＭＳ ゴシック" w:hint="eastAsia"/>
          <w:sz w:val="24"/>
          <w:szCs w:val="24"/>
        </w:rPr>
        <w:t>その他の費用を請求しないものとする。</w:t>
      </w:r>
    </w:p>
    <w:p w14:paraId="1A013F9D" w14:textId="77777777" w:rsidR="008126B4" w:rsidRPr="000927E5" w:rsidRDefault="008126B4" w:rsidP="007B7B22">
      <w:pPr>
        <w:rPr>
          <w:rFonts w:ascii="ＭＳ ゴシック" w:eastAsia="ＭＳ ゴシック" w:hAnsi="ＭＳ ゴシック"/>
          <w:b/>
          <w:bCs/>
          <w:sz w:val="24"/>
          <w:szCs w:val="24"/>
        </w:rPr>
      </w:pPr>
    </w:p>
    <w:p w14:paraId="3CF22202" w14:textId="77777777" w:rsidR="008126B4" w:rsidRPr="000927E5" w:rsidRDefault="007B7B22" w:rsidP="007B7B22">
      <w:pPr>
        <w:pStyle w:val="a3"/>
        <w:numPr>
          <w:ilvl w:val="0"/>
          <w:numId w:val="4"/>
        </w:numPr>
        <w:ind w:leftChars="0"/>
        <w:rPr>
          <w:rFonts w:ascii="ＭＳ ゴシック" w:eastAsia="ＭＳ ゴシック" w:hAnsi="ＭＳ ゴシック"/>
          <w:b/>
          <w:bCs/>
          <w:sz w:val="24"/>
          <w:szCs w:val="24"/>
        </w:rPr>
      </w:pPr>
      <w:r w:rsidRPr="000927E5">
        <w:rPr>
          <w:rFonts w:ascii="ＭＳ ゴシック" w:eastAsia="ＭＳ ゴシック" w:hAnsi="ＭＳ ゴシック" w:hint="eastAsia"/>
          <w:b/>
          <w:bCs/>
          <w:sz w:val="24"/>
          <w:szCs w:val="24"/>
        </w:rPr>
        <w:t>実地監査等</w:t>
      </w:r>
    </w:p>
    <w:p w14:paraId="6AD1F353" w14:textId="2299DF9E" w:rsidR="007B7B22" w:rsidRPr="000927E5" w:rsidRDefault="00D628AB" w:rsidP="00D628AB">
      <w:pPr>
        <w:ind w:left="571"/>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管理事務所</w:t>
      </w:r>
      <w:r w:rsidR="007B7B22" w:rsidRPr="000927E5">
        <w:rPr>
          <w:rFonts w:ascii="ＭＳ ゴシック" w:eastAsia="ＭＳ ゴシック" w:hAnsi="ＭＳ ゴシック" w:hint="eastAsia"/>
          <w:sz w:val="24"/>
          <w:szCs w:val="24"/>
        </w:rPr>
        <w:t>において必要がある認めるときは、使用を許可した物件について随時に実地調査し、資料の提出又は報告を求め、その他の維持使用に関し</w:t>
      </w:r>
      <w:r w:rsidR="00FF6400" w:rsidRPr="000927E5">
        <w:rPr>
          <w:rFonts w:ascii="ＭＳ ゴシック" w:eastAsia="ＭＳ ゴシック" w:hAnsi="ＭＳ ゴシック" w:hint="eastAsia"/>
          <w:sz w:val="24"/>
          <w:szCs w:val="24"/>
        </w:rPr>
        <w:t>変更、修正を</w:t>
      </w:r>
      <w:r w:rsidR="007B7B22" w:rsidRPr="000927E5">
        <w:rPr>
          <w:rFonts w:ascii="ＭＳ ゴシック" w:eastAsia="ＭＳ ゴシック" w:hAnsi="ＭＳ ゴシック" w:hint="eastAsia"/>
          <w:sz w:val="24"/>
          <w:szCs w:val="24"/>
        </w:rPr>
        <w:t>指示することができる。</w:t>
      </w:r>
    </w:p>
    <w:p w14:paraId="137095CA" w14:textId="77777777" w:rsidR="00A82A55" w:rsidRPr="000927E5" w:rsidRDefault="00A82A55" w:rsidP="007B7B22">
      <w:pPr>
        <w:pStyle w:val="a3"/>
        <w:ind w:leftChars="0" w:left="571"/>
        <w:rPr>
          <w:rFonts w:ascii="ＭＳ ゴシック" w:eastAsia="ＭＳ ゴシック" w:hAnsi="ＭＳ ゴシック"/>
          <w:b/>
          <w:bCs/>
          <w:sz w:val="24"/>
          <w:szCs w:val="24"/>
        </w:rPr>
      </w:pPr>
    </w:p>
    <w:p w14:paraId="612F29BE" w14:textId="77777777" w:rsidR="007B7B22" w:rsidRPr="000927E5" w:rsidRDefault="007B7B22" w:rsidP="007B7B22">
      <w:pPr>
        <w:pStyle w:val="a3"/>
        <w:numPr>
          <w:ilvl w:val="0"/>
          <w:numId w:val="4"/>
        </w:numPr>
        <w:ind w:leftChars="0"/>
        <w:rPr>
          <w:rFonts w:ascii="ＭＳ ゴシック" w:eastAsia="ＭＳ ゴシック" w:hAnsi="ＭＳ ゴシック"/>
          <w:b/>
          <w:bCs/>
          <w:sz w:val="24"/>
          <w:szCs w:val="24"/>
        </w:rPr>
      </w:pPr>
      <w:r w:rsidRPr="000927E5">
        <w:rPr>
          <w:rFonts w:ascii="ＭＳ ゴシック" w:eastAsia="ＭＳ ゴシック" w:hAnsi="ＭＳ ゴシック" w:hint="eastAsia"/>
          <w:b/>
          <w:bCs/>
          <w:sz w:val="24"/>
          <w:szCs w:val="24"/>
        </w:rPr>
        <w:t>経営状況等の報告</w:t>
      </w:r>
    </w:p>
    <w:p w14:paraId="6961432D" w14:textId="2969D034" w:rsidR="00991502" w:rsidRPr="000927E5" w:rsidRDefault="00991502" w:rsidP="00E9406F">
      <w:pPr>
        <w:pStyle w:val="a3"/>
        <w:ind w:leftChars="300" w:left="870" w:hangingChars="100" w:hanging="24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・営業日ごとの売</w:t>
      </w:r>
      <w:r w:rsidR="00D628AB" w:rsidRPr="000927E5">
        <w:rPr>
          <w:rFonts w:ascii="ＭＳ ゴシック" w:eastAsia="ＭＳ ゴシック" w:hAnsi="ＭＳ ゴシック" w:hint="eastAsia"/>
          <w:sz w:val="24"/>
          <w:szCs w:val="24"/>
        </w:rPr>
        <w:t>上</w:t>
      </w:r>
      <w:r w:rsidRPr="000927E5">
        <w:rPr>
          <w:rFonts w:ascii="ＭＳ ゴシック" w:eastAsia="ＭＳ ゴシック" w:hAnsi="ＭＳ ゴシック" w:hint="eastAsia"/>
          <w:sz w:val="24"/>
          <w:szCs w:val="24"/>
        </w:rPr>
        <w:t>を月単位でまとめて、毎月報告しなければならない。</w:t>
      </w:r>
    </w:p>
    <w:p w14:paraId="31E24989" w14:textId="77777777" w:rsidR="007B7B22" w:rsidRPr="000927E5" w:rsidRDefault="007B7B22" w:rsidP="00847C94">
      <w:pPr>
        <w:pStyle w:val="a3"/>
        <w:ind w:leftChars="0" w:left="571"/>
        <w:rPr>
          <w:rFonts w:ascii="ＭＳ ゴシック" w:eastAsia="ＭＳ ゴシック" w:hAnsi="ＭＳ ゴシック"/>
          <w:b/>
          <w:bCs/>
          <w:sz w:val="24"/>
          <w:szCs w:val="24"/>
        </w:rPr>
      </w:pPr>
    </w:p>
    <w:p w14:paraId="512BDDD7" w14:textId="77777777" w:rsidR="00847C94" w:rsidRPr="000927E5" w:rsidRDefault="00847C94" w:rsidP="00847C94">
      <w:pPr>
        <w:pStyle w:val="a3"/>
        <w:numPr>
          <w:ilvl w:val="0"/>
          <w:numId w:val="4"/>
        </w:numPr>
        <w:ind w:leftChars="0"/>
        <w:rPr>
          <w:rFonts w:ascii="ＭＳ ゴシック" w:eastAsia="ＭＳ ゴシック" w:hAnsi="ＭＳ ゴシック"/>
          <w:b/>
          <w:bCs/>
          <w:sz w:val="24"/>
          <w:szCs w:val="24"/>
        </w:rPr>
      </w:pPr>
      <w:r w:rsidRPr="000927E5">
        <w:rPr>
          <w:rFonts w:ascii="ＭＳ ゴシック" w:eastAsia="ＭＳ ゴシック" w:hAnsi="ＭＳ ゴシック" w:hint="eastAsia"/>
          <w:b/>
          <w:bCs/>
          <w:sz w:val="24"/>
          <w:szCs w:val="24"/>
        </w:rPr>
        <w:t>企画提案事項等について</w:t>
      </w:r>
    </w:p>
    <w:p w14:paraId="2EC36427" w14:textId="6A8D094E" w:rsidR="00847C94" w:rsidRPr="000927E5" w:rsidRDefault="00847C94" w:rsidP="00E9406F">
      <w:pPr>
        <w:pStyle w:val="a3"/>
        <w:ind w:leftChars="0" w:left="571"/>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・食材の</w:t>
      </w:r>
      <w:r w:rsidR="00E9406F" w:rsidRPr="000927E5">
        <w:rPr>
          <w:rFonts w:ascii="ＭＳ ゴシック" w:eastAsia="ＭＳ ゴシック" w:hAnsi="ＭＳ ゴシック" w:hint="eastAsia"/>
          <w:sz w:val="24"/>
          <w:szCs w:val="24"/>
        </w:rPr>
        <w:t>仕入れに</w:t>
      </w:r>
      <w:r w:rsidRPr="000927E5">
        <w:rPr>
          <w:rFonts w:ascii="ＭＳ ゴシック" w:eastAsia="ＭＳ ゴシック" w:hAnsi="ＭＳ ゴシック" w:hint="eastAsia"/>
          <w:sz w:val="24"/>
          <w:szCs w:val="24"/>
        </w:rPr>
        <w:t>ついては</w:t>
      </w:r>
      <w:r w:rsidR="00DE7D7A" w:rsidRPr="000927E5">
        <w:rPr>
          <w:rFonts w:ascii="ＭＳ ゴシック" w:eastAsia="ＭＳ ゴシック" w:hAnsi="ＭＳ ゴシック"/>
          <w:sz w:val="24"/>
          <w:szCs w:val="24"/>
        </w:rPr>
        <w:t>、</w:t>
      </w:r>
      <w:r w:rsidRPr="000927E5">
        <w:rPr>
          <w:rFonts w:ascii="ＭＳ ゴシック" w:eastAsia="ＭＳ ゴシック" w:hAnsi="ＭＳ ゴシック"/>
          <w:sz w:val="24"/>
          <w:szCs w:val="24"/>
        </w:rPr>
        <w:t>地産地消を推進する観点から</w:t>
      </w:r>
      <w:r w:rsidR="00DE7D7A" w:rsidRPr="000927E5">
        <w:rPr>
          <w:rFonts w:ascii="ＭＳ ゴシック" w:eastAsia="ＭＳ ゴシック" w:hAnsi="ＭＳ ゴシック"/>
          <w:sz w:val="24"/>
          <w:szCs w:val="24"/>
        </w:rPr>
        <w:t>、</w:t>
      </w:r>
      <w:r w:rsidR="00E9406F" w:rsidRPr="000927E5">
        <w:rPr>
          <w:rFonts w:ascii="ＭＳ ゴシック" w:eastAsia="ＭＳ ゴシック" w:hAnsi="ＭＳ ゴシック" w:hint="eastAsia"/>
          <w:sz w:val="24"/>
          <w:szCs w:val="24"/>
        </w:rPr>
        <w:t>秩父郡市</w:t>
      </w:r>
      <w:r w:rsidRPr="000927E5">
        <w:rPr>
          <w:rFonts w:ascii="ＭＳ ゴシック" w:eastAsia="ＭＳ ゴシック" w:hAnsi="ＭＳ ゴシック"/>
          <w:sz w:val="24"/>
          <w:szCs w:val="24"/>
        </w:rPr>
        <w:t>産の</w:t>
      </w:r>
      <w:r w:rsidR="00E9406F" w:rsidRPr="000927E5">
        <w:rPr>
          <w:rFonts w:ascii="ＭＳ ゴシック" w:eastAsia="ＭＳ ゴシック" w:hAnsi="ＭＳ ゴシック" w:hint="eastAsia"/>
          <w:sz w:val="24"/>
          <w:szCs w:val="24"/>
        </w:rPr>
        <w:t>食材を仕入れる事。</w:t>
      </w:r>
    </w:p>
    <w:p w14:paraId="03A66F60" w14:textId="78050EA8" w:rsidR="00847C94" w:rsidRPr="000927E5" w:rsidRDefault="00847C94" w:rsidP="00DE7D7A">
      <w:pPr>
        <w:pStyle w:val="a3"/>
        <w:ind w:leftChars="0" w:left="571"/>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w:t>
      </w:r>
      <w:r w:rsidR="00C4449B" w:rsidRPr="000927E5">
        <w:rPr>
          <w:rFonts w:ascii="ＭＳ ゴシック" w:eastAsia="ＭＳ ゴシック" w:hAnsi="ＭＳ ゴシック" w:hint="eastAsia"/>
          <w:sz w:val="24"/>
          <w:szCs w:val="24"/>
        </w:rPr>
        <w:t>従業員の接客態度</w:t>
      </w:r>
      <w:r w:rsidR="0028510B" w:rsidRPr="000927E5">
        <w:rPr>
          <w:rFonts w:ascii="ＭＳ ゴシック" w:eastAsia="ＭＳ ゴシック" w:hAnsi="ＭＳ ゴシック" w:hint="eastAsia"/>
          <w:sz w:val="24"/>
          <w:szCs w:val="24"/>
        </w:rPr>
        <w:t>（公的な施設の従業員としての自覚をもつ教育の実施）</w:t>
      </w:r>
      <w:r w:rsidR="00AF7387" w:rsidRPr="000927E5">
        <w:rPr>
          <w:rFonts w:ascii="ＭＳ ゴシック" w:eastAsia="ＭＳ ゴシック" w:hAnsi="ＭＳ ゴシック" w:hint="eastAsia"/>
          <w:sz w:val="24"/>
          <w:szCs w:val="24"/>
        </w:rPr>
        <w:t>、</w:t>
      </w:r>
      <w:r w:rsidR="00C4449B" w:rsidRPr="000927E5">
        <w:rPr>
          <w:rFonts w:ascii="ＭＳ ゴシック" w:eastAsia="ＭＳ ゴシック" w:hAnsi="ＭＳ ゴシック" w:hint="eastAsia"/>
          <w:sz w:val="24"/>
          <w:szCs w:val="24"/>
        </w:rPr>
        <w:t>接遇</w:t>
      </w:r>
      <w:r w:rsidR="001A16AE" w:rsidRPr="000927E5">
        <w:rPr>
          <w:rFonts w:ascii="ＭＳ ゴシック" w:eastAsia="ＭＳ ゴシック" w:hAnsi="ＭＳ ゴシック" w:hint="eastAsia"/>
          <w:sz w:val="24"/>
          <w:szCs w:val="24"/>
        </w:rPr>
        <w:t>の向上、</w:t>
      </w:r>
      <w:r w:rsidR="00C4449B" w:rsidRPr="000927E5">
        <w:rPr>
          <w:rFonts w:ascii="ＭＳ ゴシック" w:eastAsia="ＭＳ ゴシック" w:hAnsi="ＭＳ ゴシック" w:hint="eastAsia"/>
          <w:sz w:val="24"/>
          <w:szCs w:val="24"/>
        </w:rPr>
        <w:t>店舗周辺の美化</w:t>
      </w:r>
      <w:r w:rsidR="001A16AE" w:rsidRPr="000927E5">
        <w:rPr>
          <w:rFonts w:ascii="ＭＳ ゴシック" w:eastAsia="ＭＳ ゴシック" w:hAnsi="ＭＳ ゴシック" w:hint="eastAsia"/>
          <w:sz w:val="24"/>
          <w:szCs w:val="24"/>
        </w:rPr>
        <w:t>を行うこと。</w:t>
      </w:r>
    </w:p>
    <w:p w14:paraId="763F25B2" w14:textId="77777777" w:rsidR="00FC2CD0" w:rsidRPr="000927E5" w:rsidRDefault="00FC2CD0" w:rsidP="00DE7D7A">
      <w:pPr>
        <w:pStyle w:val="a3"/>
        <w:ind w:leftChars="0" w:left="571"/>
        <w:rPr>
          <w:rFonts w:ascii="ＭＳ ゴシック" w:eastAsia="ＭＳ ゴシック" w:hAnsi="ＭＳ ゴシック"/>
          <w:sz w:val="24"/>
          <w:szCs w:val="24"/>
        </w:rPr>
      </w:pPr>
    </w:p>
    <w:p w14:paraId="2CED52DB" w14:textId="18F16AF8" w:rsidR="001A16AE" w:rsidRPr="000927E5" w:rsidRDefault="001A16AE" w:rsidP="00E9406F">
      <w:pPr>
        <w:pStyle w:val="a3"/>
        <w:numPr>
          <w:ilvl w:val="0"/>
          <w:numId w:val="4"/>
        </w:numPr>
        <w:ind w:leftChars="0"/>
        <w:rPr>
          <w:rFonts w:ascii="ＭＳ ゴシック" w:eastAsia="ＭＳ ゴシック" w:hAnsi="ＭＳ ゴシック"/>
          <w:b/>
          <w:bCs/>
          <w:sz w:val="24"/>
          <w:szCs w:val="24"/>
        </w:rPr>
      </w:pPr>
      <w:r w:rsidRPr="000927E5">
        <w:rPr>
          <w:rFonts w:ascii="ＭＳ ゴシック" w:eastAsia="ＭＳ ゴシック" w:hAnsi="ＭＳ ゴシック" w:hint="eastAsia"/>
          <w:b/>
          <w:bCs/>
          <w:sz w:val="24"/>
          <w:szCs w:val="24"/>
        </w:rPr>
        <w:t xml:space="preserve">　その他（補足事項）</w:t>
      </w:r>
    </w:p>
    <w:p w14:paraId="0A8A3434" w14:textId="749DB460" w:rsidR="00703BB0" w:rsidRPr="000927E5" w:rsidRDefault="001A16AE" w:rsidP="00E9406F">
      <w:pPr>
        <w:ind w:leftChars="200" w:left="420"/>
        <w:rPr>
          <w:rFonts w:ascii="ＭＳ ゴシック" w:eastAsia="ＭＳ ゴシック" w:hAnsi="ＭＳ ゴシック"/>
          <w:b/>
          <w:bCs/>
          <w:sz w:val="24"/>
          <w:szCs w:val="24"/>
        </w:rPr>
      </w:pPr>
      <w:r w:rsidRPr="000927E5">
        <w:rPr>
          <w:rFonts w:ascii="ＭＳ ゴシック" w:eastAsia="ＭＳ ゴシック" w:hAnsi="ＭＳ ゴシック" w:hint="eastAsia"/>
          <w:kern w:val="0"/>
          <w:sz w:val="24"/>
          <w:szCs w:val="24"/>
        </w:rPr>
        <w:t>・公的な施設であることから</w:t>
      </w:r>
      <w:r w:rsidR="00AF7387" w:rsidRPr="000927E5">
        <w:rPr>
          <w:rFonts w:ascii="ＭＳ ゴシック" w:eastAsia="ＭＳ ゴシック" w:hAnsi="ＭＳ ゴシック" w:hint="eastAsia"/>
          <w:kern w:val="0"/>
          <w:sz w:val="24"/>
          <w:szCs w:val="24"/>
        </w:rPr>
        <w:t>、</w:t>
      </w:r>
      <w:r w:rsidRPr="000927E5">
        <w:rPr>
          <w:rFonts w:ascii="ＭＳ ゴシック" w:eastAsia="ＭＳ ゴシック" w:hAnsi="ＭＳ ゴシック" w:hint="eastAsia"/>
          <w:kern w:val="0"/>
          <w:sz w:val="24"/>
          <w:szCs w:val="24"/>
        </w:rPr>
        <w:t>一定の</w:t>
      </w:r>
      <w:r w:rsidR="00654B6D" w:rsidRPr="000927E5">
        <w:rPr>
          <w:rFonts w:ascii="ＭＳ ゴシック" w:eastAsia="ＭＳ ゴシック" w:hAnsi="ＭＳ ゴシック" w:hint="eastAsia"/>
          <w:kern w:val="0"/>
          <w:sz w:val="24"/>
          <w:szCs w:val="24"/>
        </w:rPr>
        <w:t>制限が</w:t>
      </w:r>
      <w:r w:rsidRPr="000927E5">
        <w:rPr>
          <w:rFonts w:ascii="ＭＳ ゴシック" w:eastAsia="ＭＳ ゴシック" w:hAnsi="ＭＳ ゴシック" w:hint="eastAsia"/>
          <w:kern w:val="0"/>
          <w:sz w:val="24"/>
          <w:szCs w:val="24"/>
        </w:rPr>
        <w:t>あり</w:t>
      </w:r>
      <w:r w:rsidR="00654B6D" w:rsidRPr="000927E5">
        <w:rPr>
          <w:rFonts w:ascii="ＭＳ ゴシック" w:eastAsia="ＭＳ ゴシック" w:hAnsi="ＭＳ ゴシック" w:hint="eastAsia"/>
          <w:kern w:val="0"/>
          <w:sz w:val="24"/>
          <w:szCs w:val="24"/>
        </w:rPr>
        <w:t>ます。</w:t>
      </w:r>
    </w:p>
    <w:p w14:paraId="222E71E5" w14:textId="77777777" w:rsidR="001A16AE" w:rsidRPr="000927E5" w:rsidRDefault="001A16AE" w:rsidP="00A82A55">
      <w:pPr>
        <w:rPr>
          <w:rFonts w:ascii="ＭＳ ゴシック" w:eastAsia="ＭＳ ゴシック" w:hAnsi="ＭＳ ゴシック"/>
          <w:sz w:val="24"/>
          <w:szCs w:val="24"/>
        </w:rPr>
      </w:pPr>
    </w:p>
    <w:p w14:paraId="572D7962" w14:textId="1F2531E7" w:rsidR="00A82A55" w:rsidRPr="000927E5" w:rsidRDefault="00703BB0" w:rsidP="00E9406F">
      <w:pPr>
        <w:rPr>
          <w:rFonts w:ascii="ＭＳ ゴシック" w:eastAsia="ＭＳ ゴシック" w:hAnsi="ＭＳ ゴシック"/>
          <w:b/>
          <w:bCs/>
          <w:sz w:val="24"/>
          <w:szCs w:val="24"/>
        </w:rPr>
      </w:pPr>
      <w:r w:rsidRPr="000927E5">
        <w:rPr>
          <w:rFonts w:ascii="ＭＳ ゴシック" w:eastAsia="ＭＳ ゴシック" w:hAnsi="ＭＳ ゴシック" w:hint="eastAsia"/>
          <w:b/>
          <w:bCs/>
          <w:sz w:val="24"/>
          <w:szCs w:val="24"/>
        </w:rPr>
        <w:t xml:space="preserve">10　</w:t>
      </w:r>
      <w:r w:rsidR="0026467A" w:rsidRPr="000927E5">
        <w:rPr>
          <w:rFonts w:ascii="ＭＳ ゴシック" w:eastAsia="ＭＳ ゴシック" w:hAnsi="ＭＳ ゴシック" w:hint="eastAsia"/>
          <w:b/>
          <w:bCs/>
          <w:sz w:val="24"/>
          <w:szCs w:val="24"/>
        </w:rPr>
        <w:t>その他</w:t>
      </w:r>
    </w:p>
    <w:p w14:paraId="069695BF" w14:textId="364F7FB6" w:rsidR="0026467A" w:rsidRPr="000927E5" w:rsidRDefault="00A82A55" w:rsidP="00A82A55">
      <w:pPr>
        <w:pStyle w:val="a3"/>
        <w:numPr>
          <w:ilvl w:val="0"/>
          <w:numId w:val="5"/>
        </w:numPr>
        <w:ind w:leftChars="0"/>
        <w:rPr>
          <w:rFonts w:ascii="ＭＳ ゴシック" w:eastAsia="ＭＳ ゴシック" w:hAnsi="ＭＳ ゴシック"/>
          <w:sz w:val="24"/>
          <w:szCs w:val="24"/>
        </w:rPr>
      </w:pPr>
      <w:r w:rsidRPr="000927E5">
        <w:rPr>
          <w:rFonts w:ascii="ＭＳ ゴシック" w:eastAsia="ＭＳ ゴシック" w:hAnsi="ＭＳ ゴシック"/>
          <w:sz w:val="24"/>
          <w:szCs w:val="24"/>
        </w:rPr>
        <w:lastRenderedPageBreak/>
        <w:t>企画提案書の作成及び提出に要する費用は、提案者の負担とする。</w:t>
      </w:r>
    </w:p>
    <w:p w14:paraId="59FB7E80" w14:textId="77777777" w:rsidR="0026467A" w:rsidRPr="000927E5" w:rsidRDefault="00A82A55" w:rsidP="0026467A">
      <w:pPr>
        <w:pStyle w:val="a3"/>
        <w:numPr>
          <w:ilvl w:val="0"/>
          <w:numId w:val="5"/>
        </w:numPr>
        <w:ind w:leftChars="0"/>
        <w:rPr>
          <w:rFonts w:ascii="ＭＳ ゴシック" w:eastAsia="ＭＳ ゴシック" w:hAnsi="ＭＳ ゴシック"/>
          <w:sz w:val="24"/>
          <w:szCs w:val="24"/>
        </w:rPr>
      </w:pPr>
      <w:r w:rsidRPr="000927E5">
        <w:rPr>
          <w:rFonts w:ascii="ＭＳ ゴシック" w:eastAsia="ＭＳ ゴシック" w:hAnsi="ＭＳ ゴシック"/>
          <w:sz w:val="24"/>
          <w:szCs w:val="24"/>
        </w:rPr>
        <w:t>企画提案書に虚偽の記載をした場合には、提出された企画提案書を無効とする。</w:t>
      </w:r>
    </w:p>
    <w:p w14:paraId="2030E498" w14:textId="1BBE6A5E" w:rsidR="00A82A55" w:rsidRPr="000927E5" w:rsidRDefault="00A82A55" w:rsidP="0026467A">
      <w:pPr>
        <w:pStyle w:val="a3"/>
        <w:numPr>
          <w:ilvl w:val="0"/>
          <w:numId w:val="5"/>
        </w:numPr>
        <w:ind w:leftChars="0"/>
        <w:rPr>
          <w:rFonts w:ascii="ＭＳ ゴシック" w:eastAsia="ＭＳ ゴシック" w:hAnsi="ＭＳ ゴシック"/>
          <w:sz w:val="24"/>
          <w:szCs w:val="24"/>
        </w:rPr>
      </w:pPr>
      <w:r w:rsidRPr="000927E5">
        <w:rPr>
          <w:rFonts w:ascii="ＭＳ ゴシック" w:eastAsia="ＭＳ ゴシック" w:hAnsi="ＭＳ ゴシック"/>
          <w:sz w:val="24"/>
          <w:szCs w:val="24"/>
        </w:rPr>
        <w:t>提出された企画提案書は、返却せず、提案者の選定及び企画提案書の評価、審査以外には使用し</w:t>
      </w:r>
      <w:r w:rsidR="001A16AE" w:rsidRPr="000927E5">
        <w:rPr>
          <w:rFonts w:ascii="ＭＳ ゴシック" w:eastAsia="ＭＳ ゴシック" w:hAnsi="ＭＳ ゴシック" w:hint="eastAsia"/>
          <w:sz w:val="24"/>
          <w:szCs w:val="24"/>
        </w:rPr>
        <w:t>ません</w:t>
      </w:r>
      <w:r w:rsidRPr="000927E5">
        <w:rPr>
          <w:rFonts w:ascii="ＭＳ ゴシック" w:eastAsia="ＭＳ ゴシック" w:hAnsi="ＭＳ ゴシック"/>
          <w:sz w:val="24"/>
          <w:szCs w:val="24"/>
        </w:rPr>
        <w:t>。</w:t>
      </w:r>
    </w:p>
    <w:p w14:paraId="5A2BA151" w14:textId="79421065" w:rsidR="0026467A" w:rsidRPr="000927E5" w:rsidRDefault="00A82A55" w:rsidP="00A82A55">
      <w:pPr>
        <w:pStyle w:val="a3"/>
        <w:numPr>
          <w:ilvl w:val="0"/>
          <w:numId w:val="5"/>
        </w:numPr>
        <w:ind w:leftChars="0"/>
        <w:rPr>
          <w:rFonts w:ascii="ＭＳ ゴシック" w:eastAsia="ＭＳ ゴシック" w:hAnsi="ＭＳ ゴシック"/>
          <w:sz w:val="24"/>
          <w:szCs w:val="24"/>
        </w:rPr>
      </w:pPr>
      <w:r w:rsidRPr="000927E5">
        <w:rPr>
          <w:rFonts w:ascii="ＭＳ ゴシック" w:eastAsia="ＭＳ ゴシック" w:hAnsi="ＭＳ ゴシック"/>
          <w:sz w:val="24"/>
          <w:szCs w:val="24"/>
        </w:rPr>
        <w:t>企画提案書の受理後の差し替え及び追加・削除は、原則として認め</w:t>
      </w:r>
      <w:r w:rsidR="001A16AE" w:rsidRPr="000927E5">
        <w:rPr>
          <w:rFonts w:ascii="ＭＳ ゴシック" w:eastAsia="ＭＳ ゴシック" w:hAnsi="ＭＳ ゴシック" w:hint="eastAsia"/>
          <w:sz w:val="24"/>
          <w:szCs w:val="24"/>
        </w:rPr>
        <w:t>ません</w:t>
      </w:r>
      <w:r w:rsidRPr="000927E5">
        <w:rPr>
          <w:rFonts w:ascii="ＭＳ ゴシック" w:eastAsia="ＭＳ ゴシック" w:hAnsi="ＭＳ ゴシック"/>
          <w:sz w:val="24"/>
          <w:szCs w:val="24"/>
        </w:rPr>
        <w:t>。</w:t>
      </w:r>
    </w:p>
    <w:p w14:paraId="757E2717" w14:textId="25556D79" w:rsidR="007F2EBD" w:rsidRPr="000927E5" w:rsidRDefault="0033136A" w:rsidP="00A82A55">
      <w:pPr>
        <w:pStyle w:val="a3"/>
        <w:numPr>
          <w:ilvl w:val="0"/>
          <w:numId w:val="5"/>
        </w:numPr>
        <w:ind w:leftChars="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自動販売機</w:t>
      </w:r>
      <w:r w:rsidR="00BE78B1" w:rsidRPr="000927E5">
        <w:rPr>
          <w:rFonts w:ascii="ＭＳ ゴシック" w:eastAsia="ＭＳ ゴシック" w:hAnsi="ＭＳ ゴシック" w:hint="eastAsia"/>
          <w:sz w:val="24"/>
          <w:szCs w:val="24"/>
        </w:rPr>
        <w:t>の設置</w:t>
      </w:r>
      <w:r w:rsidR="007F2EBD" w:rsidRPr="000927E5">
        <w:rPr>
          <w:rFonts w:ascii="ＭＳ ゴシック" w:eastAsia="ＭＳ ゴシック" w:hAnsi="ＭＳ ゴシック" w:hint="eastAsia"/>
          <w:sz w:val="24"/>
          <w:szCs w:val="24"/>
        </w:rPr>
        <w:t>について</w:t>
      </w:r>
      <w:r w:rsidRPr="000927E5">
        <w:rPr>
          <w:rFonts w:ascii="ＭＳ ゴシック" w:eastAsia="ＭＳ ゴシック" w:hAnsi="ＭＳ ゴシック" w:hint="eastAsia"/>
          <w:sz w:val="24"/>
          <w:szCs w:val="24"/>
        </w:rPr>
        <w:t>は、現在設置してある自動販売機を優先すること。</w:t>
      </w:r>
    </w:p>
    <w:p w14:paraId="61197FBA" w14:textId="0B40F43D" w:rsidR="0033136A" w:rsidRPr="000927E5" w:rsidRDefault="0033136A" w:rsidP="00A82A55">
      <w:pPr>
        <w:pStyle w:val="a3"/>
        <w:numPr>
          <w:ilvl w:val="0"/>
          <w:numId w:val="5"/>
        </w:numPr>
        <w:ind w:leftChars="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公園利用の便宜上、臨時休業していただくことがあ</w:t>
      </w:r>
      <w:r w:rsidR="00E420ED" w:rsidRPr="000927E5">
        <w:rPr>
          <w:rFonts w:ascii="ＭＳ ゴシック" w:eastAsia="ＭＳ ゴシック" w:hAnsi="ＭＳ ゴシック" w:hint="eastAsia"/>
          <w:sz w:val="24"/>
          <w:szCs w:val="24"/>
        </w:rPr>
        <w:t>ります</w:t>
      </w:r>
      <w:r w:rsidR="0049670E" w:rsidRPr="000927E5">
        <w:rPr>
          <w:rFonts w:ascii="ＭＳ ゴシック" w:eastAsia="ＭＳ ゴシック" w:hAnsi="ＭＳ ゴシック" w:hint="eastAsia"/>
          <w:sz w:val="24"/>
          <w:szCs w:val="24"/>
        </w:rPr>
        <w:t>。</w:t>
      </w:r>
      <w:r w:rsidRPr="000927E5">
        <w:rPr>
          <w:rFonts w:ascii="ＭＳ ゴシック" w:eastAsia="ＭＳ ゴシック" w:hAnsi="ＭＳ ゴシック" w:hint="eastAsia"/>
          <w:sz w:val="24"/>
          <w:szCs w:val="24"/>
        </w:rPr>
        <w:t>その場合の営業補償等は発生しない。</w:t>
      </w:r>
    </w:p>
    <w:p w14:paraId="56D87EC2" w14:textId="77777777" w:rsidR="00741BD2" w:rsidRPr="000927E5" w:rsidRDefault="00741BD2" w:rsidP="00A82A55">
      <w:pPr>
        <w:rPr>
          <w:rFonts w:ascii="ＭＳ ゴシック" w:eastAsia="ＭＳ ゴシック" w:hAnsi="ＭＳ ゴシック"/>
          <w:sz w:val="24"/>
          <w:szCs w:val="24"/>
        </w:rPr>
      </w:pPr>
    </w:p>
    <w:p w14:paraId="4A83CC9D" w14:textId="77777777" w:rsidR="00741BD2" w:rsidRPr="000927E5" w:rsidRDefault="00741BD2" w:rsidP="00741BD2">
      <w:pPr>
        <w:rPr>
          <w:rFonts w:ascii="ＭＳ ゴシック" w:eastAsia="ＭＳ ゴシック" w:hAnsi="ＭＳ ゴシック"/>
          <w:b/>
          <w:sz w:val="24"/>
          <w:szCs w:val="24"/>
        </w:rPr>
      </w:pPr>
      <w:r w:rsidRPr="000927E5">
        <w:rPr>
          <w:rFonts w:ascii="ＭＳ ゴシック" w:eastAsia="ＭＳ ゴシック" w:hAnsi="ＭＳ ゴシック" w:hint="eastAsia"/>
          <w:b/>
          <w:bCs/>
          <w:sz w:val="24"/>
          <w:szCs w:val="24"/>
        </w:rPr>
        <w:t>参考データ</w:t>
      </w:r>
    </w:p>
    <w:p w14:paraId="3D4D91B4" w14:textId="64407C18" w:rsidR="00741BD2" w:rsidRPr="000927E5" w:rsidRDefault="000827E0" w:rsidP="007F2EBD">
      <w:pPr>
        <w:pStyle w:val="a3"/>
        <w:widowControl/>
        <w:numPr>
          <w:ilvl w:val="0"/>
          <w:numId w:val="18"/>
        </w:numPr>
        <w:spacing w:after="5" w:line="253" w:lineRule="auto"/>
        <w:ind w:leftChars="0" w:right="14"/>
        <w:rPr>
          <w:rFonts w:ascii="ＭＳ ゴシック" w:eastAsia="ＭＳ ゴシック" w:hAnsi="ＭＳ ゴシック" w:cs="ＭＳ 明朝"/>
          <w:bCs/>
          <w:sz w:val="24"/>
          <w:szCs w:val="24"/>
          <w14:ligatures w14:val="standardContextual"/>
        </w:rPr>
      </w:pPr>
      <w:r w:rsidRPr="000927E5">
        <w:rPr>
          <w:rFonts w:ascii="ＭＳ ゴシック" w:eastAsia="ＭＳ ゴシック" w:hAnsi="ＭＳ ゴシック" w:cs="ＭＳ 明朝"/>
          <w:bCs/>
          <w:sz w:val="24"/>
          <w:szCs w:val="24"/>
          <w14:ligatures w14:val="standardContextual"/>
        </w:rPr>
        <w:t>秩父ミューズパーク</w:t>
      </w:r>
      <w:r w:rsidR="00E9406F" w:rsidRPr="000927E5">
        <w:rPr>
          <w:rFonts w:ascii="ＭＳ ゴシック" w:eastAsia="ＭＳ ゴシック" w:hAnsi="ＭＳ ゴシック" w:cs="ＭＳ 明朝" w:hint="eastAsia"/>
          <w:bCs/>
          <w:sz w:val="24"/>
          <w:szCs w:val="24"/>
          <w14:ligatures w14:val="standardContextual"/>
        </w:rPr>
        <w:t xml:space="preserve">　</w:t>
      </w:r>
      <w:r w:rsidR="00245208" w:rsidRPr="000927E5">
        <w:rPr>
          <w:rFonts w:ascii="ＭＳ ゴシック" w:eastAsia="ＭＳ ゴシック" w:hAnsi="ＭＳ ゴシック" w:cs="ＭＳ 明朝" w:hint="eastAsia"/>
          <w:bCs/>
          <w:sz w:val="24"/>
          <w:szCs w:val="24"/>
          <w14:ligatures w14:val="standardContextual"/>
        </w:rPr>
        <w:t>軽食堂</w:t>
      </w:r>
      <w:r w:rsidR="00E9406F" w:rsidRPr="000927E5">
        <w:rPr>
          <w:rFonts w:ascii="ＭＳ ゴシック" w:eastAsia="ＭＳ ゴシック" w:hAnsi="ＭＳ ゴシック" w:cs="ＭＳ 明朝" w:hint="eastAsia"/>
          <w:bCs/>
          <w:sz w:val="24"/>
          <w:szCs w:val="24"/>
          <w14:ligatures w14:val="standardContextual"/>
        </w:rPr>
        <w:t>ピエリアの過去</w:t>
      </w:r>
      <w:r w:rsidR="001C56EC" w:rsidRPr="000927E5">
        <w:rPr>
          <w:rFonts w:ascii="ＭＳ ゴシック" w:eastAsia="ＭＳ ゴシック" w:hAnsi="ＭＳ ゴシック" w:cs="ＭＳ 明朝" w:hint="eastAsia"/>
          <w:bCs/>
          <w:sz w:val="24"/>
          <w:szCs w:val="24"/>
          <w14:ligatures w14:val="standardContextual"/>
        </w:rPr>
        <w:t>１０</w:t>
      </w:r>
      <w:r w:rsidR="00E9406F" w:rsidRPr="000927E5">
        <w:rPr>
          <w:rFonts w:ascii="ＭＳ ゴシック" w:eastAsia="ＭＳ ゴシック" w:hAnsi="ＭＳ ゴシック" w:cs="ＭＳ 明朝" w:hint="eastAsia"/>
          <w:bCs/>
          <w:sz w:val="24"/>
          <w:szCs w:val="24"/>
          <w14:ligatures w14:val="standardContextual"/>
        </w:rPr>
        <w:t>年間の売上</w:t>
      </w:r>
      <w:r w:rsidR="00741BD2" w:rsidRPr="000927E5">
        <w:rPr>
          <w:rFonts w:ascii="ＭＳ ゴシック" w:eastAsia="ＭＳ ゴシック" w:hAnsi="ＭＳ ゴシック" w:cs="ＭＳ 明朝"/>
          <w:bCs/>
          <w:sz w:val="24"/>
          <w:szCs w:val="24"/>
          <w14:ligatures w14:val="standardContextual"/>
        </w:rPr>
        <w:t>について</w:t>
      </w:r>
    </w:p>
    <w:tbl>
      <w:tblPr>
        <w:tblStyle w:val="a6"/>
        <w:tblW w:w="0" w:type="auto"/>
        <w:tblInd w:w="563" w:type="dxa"/>
        <w:tblLook w:val="04A0" w:firstRow="1" w:lastRow="0" w:firstColumn="1" w:lastColumn="0" w:noHBand="0" w:noVBand="1"/>
      </w:tblPr>
      <w:tblGrid>
        <w:gridCol w:w="1842"/>
        <w:gridCol w:w="1559"/>
        <w:gridCol w:w="5103"/>
      </w:tblGrid>
      <w:tr w:rsidR="000927E5" w:rsidRPr="000927E5" w14:paraId="5F52C306" w14:textId="77777777" w:rsidTr="003E2D91">
        <w:trPr>
          <w:trHeight w:hRule="exact" w:val="527"/>
        </w:trPr>
        <w:tc>
          <w:tcPr>
            <w:tcW w:w="1842" w:type="dxa"/>
            <w:vAlign w:val="center"/>
          </w:tcPr>
          <w:p w14:paraId="2472F4D0" w14:textId="270C7630" w:rsidR="00741BD2" w:rsidRPr="000927E5" w:rsidRDefault="00C033E4" w:rsidP="00086599">
            <w:pPr>
              <w:widowControl/>
              <w:spacing w:after="319" w:line="253" w:lineRule="auto"/>
              <w:ind w:right="14"/>
              <w:jc w:val="center"/>
              <w:rPr>
                <w:rFonts w:ascii="ＭＳ ゴシック" w:eastAsia="ＭＳ ゴシック" w:hAnsi="ＭＳ ゴシック" w:cs="ＭＳ 明朝"/>
                <w:bCs/>
                <w:sz w:val="20"/>
                <w:szCs w:val="20"/>
                <w14:ligatures w14:val="standardContextual"/>
              </w:rPr>
            </w:pPr>
            <w:r w:rsidRPr="000927E5">
              <w:rPr>
                <w:rFonts w:ascii="ＭＳ ゴシック" w:eastAsia="ＭＳ ゴシック" w:hAnsi="ＭＳ ゴシック" w:cs="ＭＳ 明朝" w:hint="eastAsia"/>
                <w:bCs/>
                <w:sz w:val="20"/>
                <w:szCs w:val="20"/>
                <w14:ligatures w14:val="standardContextual"/>
              </w:rPr>
              <w:t>年度</w:t>
            </w:r>
          </w:p>
        </w:tc>
        <w:tc>
          <w:tcPr>
            <w:tcW w:w="1559" w:type="dxa"/>
            <w:vAlign w:val="center"/>
          </w:tcPr>
          <w:p w14:paraId="692687D5" w14:textId="20A6AC66" w:rsidR="00741BD2" w:rsidRPr="000927E5" w:rsidRDefault="00741BD2" w:rsidP="001C56EC">
            <w:pPr>
              <w:widowControl/>
              <w:spacing w:after="319" w:line="253" w:lineRule="auto"/>
              <w:ind w:right="14"/>
              <w:jc w:val="center"/>
              <w:rPr>
                <w:rFonts w:ascii="ＭＳ ゴシック" w:eastAsia="ＭＳ ゴシック" w:hAnsi="ＭＳ ゴシック" w:cs="ＭＳ 明朝"/>
                <w:bCs/>
                <w:sz w:val="20"/>
                <w:szCs w:val="20"/>
                <w14:ligatures w14:val="standardContextual"/>
              </w:rPr>
            </w:pPr>
            <w:r w:rsidRPr="000927E5">
              <w:rPr>
                <w:rFonts w:ascii="ＭＳ ゴシック" w:eastAsia="ＭＳ ゴシック" w:hAnsi="ＭＳ ゴシック" w:cs="ＭＳ 明朝" w:hint="eastAsia"/>
                <w:bCs/>
                <w:sz w:val="20"/>
                <w:szCs w:val="20"/>
                <w14:ligatures w14:val="standardContextual"/>
              </w:rPr>
              <w:t>売上（千円）</w:t>
            </w:r>
          </w:p>
        </w:tc>
        <w:tc>
          <w:tcPr>
            <w:tcW w:w="5103" w:type="dxa"/>
            <w:vAlign w:val="center"/>
          </w:tcPr>
          <w:p w14:paraId="0635F709" w14:textId="1FDB8233" w:rsidR="00741BD2" w:rsidRPr="000927E5" w:rsidRDefault="00C033E4" w:rsidP="00086599">
            <w:pPr>
              <w:widowControl/>
              <w:spacing w:after="319" w:line="253" w:lineRule="auto"/>
              <w:ind w:right="14"/>
              <w:jc w:val="center"/>
              <w:rPr>
                <w:rFonts w:ascii="ＭＳ ゴシック" w:eastAsia="ＭＳ ゴシック" w:hAnsi="ＭＳ ゴシック" w:cs="ＭＳ 明朝"/>
                <w:bCs/>
                <w:sz w:val="20"/>
                <w:szCs w:val="20"/>
                <w14:ligatures w14:val="standardContextual"/>
              </w:rPr>
            </w:pPr>
            <w:r w:rsidRPr="000927E5">
              <w:rPr>
                <w:rFonts w:ascii="ＭＳ ゴシック" w:eastAsia="ＭＳ ゴシック" w:hAnsi="ＭＳ ゴシック" w:cs="ＭＳ 明朝" w:hint="eastAsia"/>
                <w:bCs/>
                <w:sz w:val="20"/>
                <w:szCs w:val="20"/>
                <w14:ligatures w14:val="standardContextual"/>
              </w:rPr>
              <w:t>備考</w:t>
            </w:r>
          </w:p>
        </w:tc>
      </w:tr>
      <w:tr w:rsidR="000927E5" w:rsidRPr="000927E5" w14:paraId="5F123A62" w14:textId="77777777" w:rsidTr="001C56EC">
        <w:trPr>
          <w:trHeight w:hRule="exact" w:val="454"/>
        </w:trPr>
        <w:tc>
          <w:tcPr>
            <w:tcW w:w="1842" w:type="dxa"/>
          </w:tcPr>
          <w:p w14:paraId="0510A436" w14:textId="2846FE9B" w:rsidR="00741BD2" w:rsidRPr="000927E5" w:rsidRDefault="00C033E4" w:rsidP="00086599">
            <w:pPr>
              <w:widowControl/>
              <w:spacing w:after="319" w:line="253" w:lineRule="auto"/>
              <w:ind w:right="14"/>
              <w:rPr>
                <w:rFonts w:ascii="ＭＳ ゴシック" w:eastAsia="ＭＳ ゴシック" w:hAnsi="ＭＳ ゴシック" w:cs="ＭＳ 明朝"/>
                <w:bCs/>
                <w:sz w:val="24"/>
                <w:szCs w:val="24"/>
                <w14:ligatures w14:val="standardContextual"/>
              </w:rPr>
            </w:pPr>
            <w:r w:rsidRPr="000927E5">
              <w:rPr>
                <w:rFonts w:ascii="ＭＳ ゴシック" w:eastAsia="ＭＳ ゴシック" w:hAnsi="ＭＳ ゴシック" w:cs="ＭＳ 明朝" w:hint="eastAsia"/>
                <w:bCs/>
                <w:sz w:val="24"/>
                <w:szCs w:val="24"/>
                <w14:ligatures w14:val="standardContextual"/>
              </w:rPr>
              <w:t>2013（Ｈ25）</w:t>
            </w:r>
          </w:p>
        </w:tc>
        <w:tc>
          <w:tcPr>
            <w:tcW w:w="1559" w:type="dxa"/>
          </w:tcPr>
          <w:p w14:paraId="6A7855BA" w14:textId="659BF653" w:rsidR="00741BD2" w:rsidRPr="000927E5" w:rsidRDefault="001C56EC" w:rsidP="00086599">
            <w:pPr>
              <w:widowControl/>
              <w:spacing w:after="319" w:line="253" w:lineRule="auto"/>
              <w:ind w:right="14"/>
              <w:jc w:val="right"/>
              <w:rPr>
                <w:rFonts w:ascii="ＭＳ ゴシック" w:eastAsia="ＭＳ ゴシック" w:hAnsi="ＭＳ ゴシック" w:cs="ＭＳ 明朝"/>
                <w:bCs/>
                <w:sz w:val="24"/>
                <w:szCs w:val="24"/>
                <w14:ligatures w14:val="standardContextual"/>
              </w:rPr>
            </w:pPr>
            <w:r w:rsidRPr="000927E5">
              <w:rPr>
                <w:rFonts w:ascii="ＭＳ ゴシック" w:eastAsia="ＭＳ ゴシック" w:hAnsi="ＭＳ ゴシック" w:cs="ＭＳ 明朝"/>
                <w:bCs/>
                <w:sz w:val="24"/>
                <w:szCs w:val="24"/>
                <w14:ligatures w14:val="standardContextual"/>
              </w:rPr>
              <w:t>7,557</w:t>
            </w:r>
          </w:p>
        </w:tc>
        <w:tc>
          <w:tcPr>
            <w:tcW w:w="5103" w:type="dxa"/>
          </w:tcPr>
          <w:p w14:paraId="257D9D8F" w14:textId="431E9A3F" w:rsidR="00741BD2" w:rsidRPr="000927E5" w:rsidRDefault="00741BD2" w:rsidP="001C56EC">
            <w:pPr>
              <w:widowControl/>
              <w:spacing w:after="319" w:line="253" w:lineRule="auto"/>
              <w:ind w:right="14"/>
              <w:jc w:val="left"/>
              <w:rPr>
                <w:rFonts w:ascii="ＭＳ ゴシック" w:eastAsia="ＭＳ ゴシック" w:hAnsi="ＭＳ ゴシック" w:cs="ＭＳ 明朝"/>
                <w:bCs/>
                <w:sz w:val="24"/>
                <w:szCs w:val="24"/>
                <w14:ligatures w14:val="standardContextual"/>
              </w:rPr>
            </w:pPr>
          </w:p>
        </w:tc>
      </w:tr>
      <w:tr w:rsidR="000927E5" w:rsidRPr="000927E5" w14:paraId="4D2DFE5B" w14:textId="77777777" w:rsidTr="001C56EC">
        <w:trPr>
          <w:trHeight w:hRule="exact" w:val="454"/>
        </w:trPr>
        <w:tc>
          <w:tcPr>
            <w:tcW w:w="1842" w:type="dxa"/>
          </w:tcPr>
          <w:p w14:paraId="5956ADB9" w14:textId="4A2BA19A" w:rsidR="00C033E4" w:rsidRPr="000927E5" w:rsidRDefault="00C033E4" w:rsidP="00C033E4">
            <w:pPr>
              <w:widowControl/>
              <w:spacing w:after="319" w:line="253" w:lineRule="auto"/>
              <w:ind w:right="14"/>
              <w:rPr>
                <w:rFonts w:ascii="ＭＳ ゴシック" w:eastAsia="ＭＳ ゴシック" w:hAnsi="ＭＳ ゴシック" w:cs="ＭＳ 明朝"/>
                <w:bCs/>
                <w:sz w:val="24"/>
                <w:szCs w:val="24"/>
                <w14:ligatures w14:val="standardContextual"/>
              </w:rPr>
            </w:pPr>
            <w:r w:rsidRPr="000927E5">
              <w:rPr>
                <w:rFonts w:ascii="ＭＳ ゴシック" w:eastAsia="ＭＳ ゴシック" w:hAnsi="ＭＳ ゴシック" w:cs="ＭＳ 明朝" w:hint="eastAsia"/>
                <w:bCs/>
                <w:sz w:val="24"/>
                <w:szCs w:val="24"/>
                <w14:ligatures w14:val="standardContextual"/>
              </w:rPr>
              <w:t>201</w:t>
            </w:r>
            <w:r w:rsidRPr="000927E5">
              <w:rPr>
                <w:rFonts w:ascii="ＭＳ ゴシック" w:eastAsia="ＭＳ ゴシック" w:hAnsi="ＭＳ ゴシック" w:cs="ＭＳ 明朝"/>
                <w:bCs/>
                <w:sz w:val="24"/>
                <w:szCs w:val="24"/>
                <w14:ligatures w14:val="standardContextual"/>
              </w:rPr>
              <w:t>4</w:t>
            </w:r>
            <w:r w:rsidRPr="000927E5">
              <w:rPr>
                <w:rFonts w:ascii="ＭＳ ゴシック" w:eastAsia="ＭＳ ゴシック" w:hAnsi="ＭＳ ゴシック" w:cs="ＭＳ 明朝" w:hint="eastAsia"/>
                <w:bCs/>
                <w:sz w:val="24"/>
                <w:szCs w:val="24"/>
                <w14:ligatures w14:val="standardContextual"/>
              </w:rPr>
              <w:t>（Ｈ2</w:t>
            </w:r>
            <w:r w:rsidRPr="000927E5">
              <w:rPr>
                <w:rFonts w:ascii="ＭＳ ゴシック" w:eastAsia="ＭＳ ゴシック" w:hAnsi="ＭＳ ゴシック" w:cs="ＭＳ 明朝"/>
                <w:bCs/>
                <w:sz w:val="24"/>
                <w:szCs w:val="24"/>
                <w14:ligatures w14:val="standardContextual"/>
              </w:rPr>
              <w:t>6</w:t>
            </w:r>
            <w:r w:rsidRPr="000927E5">
              <w:rPr>
                <w:rFonts w:ascii="ＭＳ ゴシック" w:eastAsia="ＭＳ ゴシック" w:hAnsi="ＭＳ ゴシック" w:cs="ＭＳ 明朝" w:hint="eastAsia"/>
                <w:bCs/>
                <w:sz w:val="24"/>
                <w:szCs w:val="24"/>
                <w14:ligatures w14:val="standardContextual"/>
              </w:rPr>
              <w:t>）</w:t>
            </w:r>
          </w:p>
        </w:tc>
        <w:tc>
          <w:tcPr>
            <w:tcW w:w="1559" w:type="dxa"/>
          </w:tcPr>
          <w:p w14:paraId="6D53702A" w14:textId="03B5F5D3" w:rsidR="00C033E4" w:rsidRPr="000927E5" w:rsidRDefault="001C56EC" w:rsidP="00C033E4">
            <w:pPr>
              <w:widowControl/>
              <w:spacing w:after="319" w:line="253" w:lineRule="auto"/>
              <w:ind w:right="14"/>
              <w:jc w:val="right"/>
              <w:rPr>
                <w:rFonts w:ascii="ＭＳ ゴシック" w:eastAsia="ＭＳ ゴシック" w:hAnsi="ＭＳ ゴシック" w:cs="ＭＳ 明朝"/>
                <w:bCs/>
                <w:sz w:val="24"/>
                <w:szCs w:val="24"/>
                <w14:ligatures w14:val="standardContextual"/>
              </w:rPr>
            </w:pPr>
            <w:r w:rsidRPr="000927E5">
              <w:rPr>
                <w:rFonts w:ascii="ＭＳ ゴシック" w:eastAsia="ＭＳ ゴシック" w:hAnsi="ＭＳ ゴシック" w:cs="ＭＳ 明朝" w:hint="eastAsia"/>
                <w:bCs/>
                <w:sz w:val="24"/>
                <w:szCs w:val="24"/>
                <w14:ligatures w14:val="standardContextual"/>
              </w:rPr>
              <w:t>7</w:t>
            </w:r>
            <w:r w:rsidRPr="000927E5">
              <w:rPr>
                <w:rFonts w:ascii="ＭＳ ゴシック" w:eastAsia="ＭＳ ゴシック" w:hAnsi="ＭＳ ゴシック" w:cs="ＭＳ 明朝"/>
                <w:bCs/>
                <w:sz w:val="24"/>
                <w:szCs w:val="24"/>
                <w14:ligatures w14:val="standardContextual"/>
              </w:rPr>
              <w:t>,978</w:t>
            </w:r>
          </w:p>
        </w:tc>
        <w:tc>
          <w:tcPr>
            <w:tcW w:w="5103" w:type="dxa"/>
          </w:tcPr>
          <w:p w14:paraId="3502F2EB" w14:textId="081033D0" w:rsidR="00C033E4" w:rsidRPr="000927E5" w:rsidRDefault="00C033E4" w:rsidP="001C56EC">
            <w:pPr>
              <w:widowControl/>
              <w:spacing w:after="319" w:line="253" w:lineRule="auto"/>
              <w:ind w:right="14"/>
              <w:jc w:val="left"/>
              <w:rPr>
                <w:rFonts w:ascii="ＭＳ ゴシック" w:eastAsia="ＭＳ ゴシック" w:hAnsi="ＭＳ ゴシック" w:cs="ＭＳ 明朝"/>
                <w:bCs/>
                <w:sz w:val="24"/>
                <w:szCs w:val="24"/>
                <w14:ligatures w14:val="standardContextual"/>
              </w:rPr>
            </w:pPr>
          </w:p>
        </w:tc>
      </w:tr>
      <w:tr w:rsidR="000927E5" w:rsidRPr="000927E5" w14:paraId="4B17553A" w14:textId="77777777" w:rsidTr="001C56EC">
        <w:trPr>
          <w:trHeight w:hRule="exact" w:val="454"/>
        </w:trPr>
        <w:tc>
          <w:tcPr>
            <w:tcW w:w="1842" w:type="dxa"/>
          </w:tcPr>
          <w:p w14:paraId="7883D2DB" w14:textId="5C0623E4" w:rsidR="00C033E4" w:rsidRPr="000927E5" w:rsidRDefault="00C033E4" w:rsidP="00C033E4">
            <w:pPr>
              <w:widowControl/>
              <w:spacing w:after="319" w:line="253" w:lineRule="auto"/>
              <w:ind w:right="14"/>
              <w:rPr>
                <w:rFonts w:ascii="ＭＳ ゴシック" w:eastAsia="ＭＳ ゴシック" w:hAnsi="ＭＳ ゴシック" w:cs="ＭＳ 明朝"/>
                <w:bCs/>
                <w:sz w:val="24"/>
                <w:szCs w:val="24"/>
                <w14:ligatures w14:val="standardContextual"/>
              </w:rPr>
            </w:pPr>
            <w:r w:rsidRPr="000927E5">
              <w:rPr>
                <w:rFonts w:ascii="ＭＳ ゴシック" w:eastAsia="ＭＳ ゴシック" w:hAnsi="ＭＳ ゴシック" w:cs="ＭＳ 明朝" w:hint="eastAsia"/>
                <w:bCs/>
                <w:sz w:val="24"/>
                <w:szCs w:val="24"/>
                <w14:ligatures w14:val="standardContextual"/>
              </w:rPr>
              <w:t>201</w:t>
            </w:r>
            <w:r w:rsidRPr="000927E5">
              <w:rPr>
                <w:rFonts w:ascii="ＭＳ ゴシック" w:eastAsia="ＭＳ ゴシック" w:hAnsi="ＭＳ ゴシック" w:cs="ＭＳ 明朝"/>
                <w:bCs/>
                <w:sz w:val="24"/>
                <w:szCs w:val="24"/>
                <w14:ligatures w14:val="standardContextual"/>
              </w:rPr>
              <w:t>5</w:t>
            </w:r>
            <w:r w:rsidRPr="000927E5">
              <w:rPr>
                <w:rFonts w:ascii="ＭＳ ゴシック" w:eastAsia="ＭＳ ゴシック" w:hAnsi="ＭＳ ゴシック" w:cs="ＭＳ 明朝" w:hint="eastAsia"/>
                <w:bCs/>
                <w:sz w:val="24"/>
                <w:szCs w:val="24"/>
                <w14:ligatures w14:val="standardContextual"/>
              </w:rPr>
              <w:t>（Ｈ2</w:t>
            </w:r>
            <w:r w:rsidRPr="000927E5">
              <w:rPr>
                <w:rFonts w:ascii="ＭＳ ゴシック" w:eastAsia="ＭＳ ゴシック" w:hAnsi="ＭＳ ゴシック" w:cs="ＭＳ 明朝"/>
                <w:bCs/>
                <w:sz w:val="24"/>
                <w:szCs w:val="24"/>
                <w14:ligatures w14:val="standardContextual"/>
              </w:rPr>
              <w:t>7</w:t>
            </w:r>
            <w:r w:rsidRPr="000927E5">
              <w:rPr>
                <w:rFonts w:ascii="ＭＳ ゴシック" w:eastAsia="ＭＳ ゴシック" w:hAnsi="ＭＳ ゴシック" w:cs="ＭＳ 明朝" w:hint="eastAsia"/>
                <w:bCs/>
                <w:sz w:val="24"/>
                <w:szCs w:val="24"/>
                <w14:ligatures w14:val="standardContextual"/>
              </w:rPr>
              <w:t>）</w:t>
            </w:r>
          </w:p>
        </w:tc>
        <w:tc>
          <w:tcPr>
            <w:tcW w:w="1559" w:type="dxa"/>
          </w:tcPr>
          <w:p w14:paraId="743D07AD" w14:textId="436EAB7D" w:rsidR="00C033E4" w:rsidRPr="000927E5" w:rsidRDefault="001C56EC" w:rsidP="00C033E4">
            <w:pPr>
              <w:widowControl/>
              <w:spacing w:after="319" w:line="253" w:lineRule="auto"/>
              <w:ind w:right="14"/>
              <w:jc w:val="right"/>
              <w:rPr>
                <w:rFonts w:ascii="ＭＳ ゴシック" w:eastAsia="ＭＳ ゴシック" w:hAnsi="ＭＳ ゴシック" w:cs="ＭＳ 明朝"/>
                <w:bCs/>
                <w:sz w:val="24"/>
                <w:szCs w:val="24"/>
                <w14:ligatures w14:val="standardContextual"/>
              </w:rPr>
            </w:pPr>
            <w:r w:rsidRPr="000927E5">
              <w:rPr>
                <w:rFonts w:ascii="ＭＳ ゴシック" w:eastAsia="ＭＳ ゴシック" w:hAnsi="ＭＳ ゴシック" w:cs="ＭＳ 明朝" w:hint="eastAsia"/>
                <w:bCs/>
                <w:sz w:val="24"/>
                <w:szCs w:val="24"/>
                <w14:ligatures w14:val="standardContextual"/>
              </w:rPr>
              <w:t>8</w:t>
            </w:r>
            <w:r w:rsidRPr="000927E5">
              <w:rPr>
                <w:rFonts w:ascii="ＭＳ ゴシック" w:eastAsia="ＭＳ ゴシック" w:hAnsi="ＭＳ ゴシック" w:cs="ＭＳ 明朝"/>
                <w:bCs/>
                <w:sz w:val="24"/>
                <w:szCs w:val="24"/>
                <w14:ligatures w14:val="standardContextual"/>
              </w:rPr>
              <w:t>,495</w:t>
            </w:r>
          </w:p>
        </w:tc>
        <w:tc>
          <w:tcPr>
            <w:tcW w:w="5103" w:type="dxa"/>
          </w:tcPr>
          <w:p w14:paraId="645C7C3E" w14:textId="70A06CA1" w:rsidR="00C033E4" w:rsidRPr="000927E5" w:rsidRDefault="00C033E4" w:rsidP="001C56EC">
            <w:pPr>
              <w:widowControl/>
              <w:spacing w:after="319" w:line="253" w:lineRule="auto"/>
              <w:ind w:right="14"/>
              <w:jc w:val="left"/>
              <w:rPr>
                <w:rFonts w:ascii="ＭＳ ゴシック" w:eastAsia="ＭＳ ゴシック" w:hAnsi="ＭＳ ゴシック" w:cs="ＭＳ 明朝"/>
                <w:bCs/>
                <w:sz w:val="24"/>
                <w:szCs w:val="24"/>
                <w14:ligatures w14:val="standardContextual"/>
              </w:rPr>
            </w:pPr>
          </w:p>
        </w:tc>
      </w:tr>
      <w:tr w:rsidR="000927E5" w:rsidRPr="000927E5" w14:paraId="71F61F2B" w14:textId="77777777" w:rsidTr="001C56EC">
        <w:trPr>
          <w:trHeight w:hRule="exact" w:val="454"/>
        </w:trPr>
        <w:tc>
          <w:tcPr>
            <w:tcW w:w="1842" w:type="dxa"/>
          </w:tcPr>
          <w:p w14:paraId="592D71D4" w14:textId="5D10AE8E" w:rsidR="00C033E4" w:rsidRPr="000927E5" w:rsidRDefault="00C033E4" w:rsidP="00C033E4">
            <w:pPr>
              <w:widowControl/>
              <w:spacing w:after="319" w:line="253" w:lineRule="auto"/>
              <w:ind w:right="14"/>
              <w:rPr>
                <w:rFonts w:ascii="ＭＳ ゴシック" w:eastAsia="ＭＳ ゴシック" w:hAnsi="ＭＳ ゴシック" w:cs="ＭＳ 明朝"/>
                <w:bCs/>
                <w:sz w:val="24"/>
                <w:szCs w:val="24"/>
                <w14:ligatures w14:val="standardContextual"/>
              </w:rPr>
            </w:pPr>
            <w:r w:rsidRPr="000927E5">
              <w:rPr>
                <w:rFonts w:ascii="ＭＳ ゴシック" w:eastAsia="ＭＳ ゴシック" w:hAnsi="ＭＳ ゴシック" w:cs="ＭＳ 明朝" w:hint="eastAsia"/>
                <w:bCs/>
                <w:sz w:val="24"/>
                <w:szCs w:val="24"/>
                <w14:ligatures w14:val="standardContextual"/>
              </w:rPr>
              <w:t>201</w:t>
            </w:r>
            <w:r w:rsidRPr="000927E5">
              <w:rPr>
                <w:rFonts w:ascii="ＭＳ ゴシック" w:eastAsia="ＭＳ ゴシック" w:hAnsi="ＭＳ ゴシック" w:cs="ＭＳ 明朝"/>
                <w:bCs/>
                <w:sz w:val="24"/>
                <w:szCs w:val="24"/>
                <w14:ligatures w14:val="standardContextual"/>
              </w:rPr>
              <w:t>6</w:t>
            </w:r>
            <w:r w:rsidRPr="000927E5">
              <w:rPr>
                <w:rFonts w:ascii="ＭＳ ゴシック" w:eastAsia="ＭＳ ゴシック" w:hAnsi="ＭＳ ゴシック" w:cs="ＭＳ 明朝" w:hint="eastAsia"/>
                <w:bCs/>
                <w:sz w:val="24"/>
                <w:szCs w:val="24"/>
                <w14:ligatures w14:val="standardContextual"/>
              </w:rPr>
              <w:t>（Ｈ2</w:t>
            </w:r>
            <w:r w:rsidRPr="000927E5">
              <w:rPr>
                <w:rFonts w:ascii="ＭＳ ゴシック" w:eastAsia="ＭＳ ゴシック" w:hAnsi="ＭＳ ゴシック" w:cs="ＭＳ 明朝"/>
                <w:bCs/>
                <w:sz w:val="24"/>
                <w:szCs w:val="24"/>
                <w14:ligatures w14:val="standardContextual"/>
              </w:rPr>
              <w:t>8</w:t>
            </w:r>
            <w:r w:rsidRPr="000927E5">
              <w:rPr>
                <w:rFonts w:ascii="ＭＳ ゴシック" w:eastAsia="ＭＳ ゴシック" w:hAnsi="ＭＳ ゴシック" w:cs="ＭＳ 明朝" w:hint="eastAsia"/>
                <w:bCs/>
                <w:sz w:val="24"/>
                <w:szCs w:val="24"/>
                <w14:ligatures w14:val="standardContextual"/>
              </w:rPr>
              <w:t>）</w:t>
            </w:r>
          </w:p>
        </w:tc>
        <w:tc>
          <w:tcPr>
            <w:tcW w:w="1559" w:type="dxa"/>
          </w:tcPr>
          <w:p w14:paraId="3F74B11A" w14:textId="2F7F0D55" w:rsidR="00C033E4" w:rsidRPr="000927E5" w:rsidRDefault="001C56EC" w:rsidP="00C033E4">
            <w:pPr>
              <w:widowControl/>
              <w:wordWrap w:val="0"/>
              <w:spacing w:after="319" w:line="253" w:lineRule="auto"/>
              <w:ind w:right="14"/>
              <w:jc w:val="right"/>
              <w:rPr>
                <w:rFonts w:ascii="ＭＳ ゴシック" w:eastAsia="ＭＳ ゴシック" w:hAnsi="ＭＳ ゴシック" w:cs="ＭＳ 明朝"/>
                <w:bCs/>
                <w:sz w:val="24"/>
                <w:szCs w:val="24"/>
                <w14:ligatures w14:val="standardContextual"/>
              </w:rPr>
            </w:pPr>
            <w:r w:rsidRPr="000927E5">
              <w:rPr>
                <w:rFonts w:ascii="ＭＳ ゴシック" w:eastAsia="ＭＳ ゴシック" w:hAnsi="ＭＳ ゴシック" w:cs="ＭＳ 明朝" w:hint="eastAsia"/>
                <w:bCs/>
                <w:sz w:val="24"/>
                <w:szCs w:val="24"/>
                <w14:ligatures w14:val="standardContextual"/>
              </w:rPr>
              <w:t>9</w:t>
            </w:r>
            <w:r w:rsidRPr="000927E5">
              <w:rPr>
                <w:rFonts w:ascii="ＭＳ ゴシック" w:eastAsia="ＭＳ ゴシック" w:hAnsi="ＭＳ ゴシック" w:cs="ＭＳ 明朝"/>
                <w:bCs/>
                <w:sz w:val="24"/>
                <w:szCs w:val="24"/>
                <w14:ligatures w14:val="standardContextual"/>
              </w:rPr>
              <w:t>,687</w:t>
            </w:r>
          </w:p>
        </w:tc>
        <w:tc>
          <w:tcPr>
            <w:tcW w:w="5103" w:type="dxa"/>
          </w:tcPr>
          <w:p w14:paraId="7ABAF92D" w14:textId="557453EC" w:rsidR="00C033E4" w:rsidRPr="000927E5" w:rsidRDefault="00C033E4" w:rsidP="001C56EC">
            <w:pPr>
              <w:widowControl/>
              <w:spacing w:after="319" w:line="253" w:lineRule="auto"/>
              <w:ind w:right="14"/>
              <w:jc w:val="left"/>
              <w:rPr>
                <w:rFonts w:ascii="ＭＳ ゴシック" w:eastAsia="ＭＳ ゴシック" w:hAnsi="ＭＳ ゴシック" w:cs="ＭＳ 明朝"/>
                <w:bCs/>
                <w:sz w:val="24"/>
                <w:szCs w:val="24"/>
                <w14:ligatures w14:val="standardContextual"/>
              </w:rPr>
            </w:pPr>
          </w:p>
        </w:tc>
      </w:tr>
      <w:tr w:rsidR="000927E5" w:rsidRPr="000927E5" w14:paraId="0FE0058A" w14:textId="77777777" w:rsidTr="001C56EC">
        <w:trPr>
          <w:trHeight w:hRule="exact" w:val="454"/>
        </w:trPr>
        <w:tc>
          <w:tcPr>
            <w:tcW w:w="1842" w:type="dxa"/>
          </w:tcPr>
          <w:p w14:paraId="0A169D26" w14:textId="40D18A67" w:rsidR="00C033E4" w:rsidRPr="000927E5" w:rsidRDefault="00C033E4" w:rsidP="00C033E4">
            <w:pPr>
              <w:widowControl/>
              <w:spacing w:after="319" w:line="253" w:lineRule="auto"/>
              <w:ind w:right="14"/>
              <w:rPr>
                <w:rFonts w:ascii="ＭＳ ゴシック" w:eastAsia="ＭＳ ゴシック" w:hAnsi="ＭＳ ゴシック" w:cs="ＭＳ 明朝"/>
                <w:b/>
                <w:sz w:val="24"/>
                <w:szCs w:val="24"/>
                <w14:ligatures w14:val="standardContextual"/>
              </w:rPr>
            </w:pPr>
            <w:r w:rsidRPr="000927E5">
              <w:rPr>
                <w:rFonts w:ascii="ＭＳ ゴシック" w:eastAsia="ＭＳ ゴシック" w:hAnsi="ＭＳ ゴシック" w:cs="ＭＳ 明朝" w:hint="eastAsia"/>
                <w:bCs/>
                <w:sz w:val="24"/>
                <w:szCs w:val="24"/>
                <w14:ligatures w14:val="standardContextual"/>
              </w:rPr>
              <w:t>201</w:t>
            </w:r>
            <w:r w:rsidRPr="000927E5">
              <w:rPr>
                <w:rFonts w:ascii="ＭＳ ゴシック" w:eastAsia="ＭＳ ゴシック" w:hAnsi="ＭＳ ゴシック" w:cs="ＭＳ 明朝"/>
                <w:bCs/>
                <w:sz w:val="24"/>
                <w:szCs w:val="24"/>
                <w14:ligatures w14:val="standardContextual"/>
              </w:rPr>
              <w:t>7</w:t>
            </w:r>
            <w:r w:rsidRPr="000927E5">
              <w:rPr>
                <w:rFonts w:ascii="ＭＳ ゴシック" w:eastAsia="ＭＳ ゴシック" w:hAnsi="ＭＳ ゴシック" w:cs="ＭＳ 明朝" w:hint="eastAsia"/>
                <w:bCs/>
                <w:sz w:val="24"/>
                <w:szCs w:val="24"/>
                <w14:ligatures w14:val="standardContextual"/>
              </w:rPr>
              <w:t>（Ｈ2</w:t>
            </w:r>
            <w:r w:rsidRPr="000927E5">
              <w:rPr>
                <w:rFonts w:ascii="ＭＳ ゴシック" w:eastAsia="ＭＳ ゴシック" w:hAnsi="ＭＳ ゴシック" w:cs="ＭＳ 明朝"/>
                <w:bCs/>
                <w:sz w:val="24"/>
                <w:szCs w:val="24"/>
                <w14:ligatures w14:val="standardContextual"/>
              </w:rPr>
              <w:t>9</w:t>
            </w:r>
            <w:r w:rsidRPr="000927E5">
              <w:rPr>
                <w:rFonts w:ascii="ＭＳ ゴシック" w:eastAsia="ＭＳ ゴシック" w:hAnsi="ＭＳ ゴシック" w:cs="ＭＳ 明朝" w:hint="eastAsia"/>
                <w:bCs/>
                <w:sz w:val="24"/>
                <w:szCs w:val="24"/>
                <w14:ligatures w14:val="standardContextual"/>
              </w:rPr>
              <w:t>）</w:t>
            </w:r>
          </w:p>
        </w:tc>
        <w:tc>
          <w:tcPr>
            <w:tcW w:w="1559" w:type="dxa"/>
          </w:tcPr>
          <w:p w14:paraId="20977D45" w14:textId="5B1BDC99" w:rsidR="00C033E4" w:rsidRPr="000927E5" w:rsidRDefault="001C56EC" w:rsidP="00C033E4">
            <w:pPr>
              <w:widowControl/>
              <w:spacing w:after="319" w:line="253" w:lineRule="auto"/>
              <w:ind w:right="14"/>
              <w:jc w:val="right"/>
              <w:rPr>
                <w:rFonts w:ascii="ＭＳ ゴシック" w:eastAsia="ＭＳ ゴシック" w:hAnsi="ＭＳ ゴシック" w:cs="ＭＳ 明朝"/>
                <w:bCs/>
                <w:sz w:val="24"/>
                <w:szCs w:val="24"/>
                <w14:ligatures w14:val="standardContextual"/>
              </w:rPr>
            </w:pPr>
            <w:r w:rsidRPr="000927E5">
              <w:rPr>
                <w:rFonts w:ascii="ＭＳ ゴシック" w:eastAsia="ＭＳ ゴシック" w:hAnsi="ＭＳ ゴシック" w:cs="ＭＳ 明朝" w:hint="eastAsia"/>
                <w:bCs/>
                <w:sz w:val="24"/>
                <w:szCs w:val="24"/>
                <w14:ligatures w14:val="standardContextual"/>
              </w:rPr>
              <w:t>9</w:t>
            </w:r>
            <w:r w:rsidRPr="000927E5">
              <w:rPr>
                <w:rFonts w:ascii="ＭＳ ゴシック" w:eastAsia="ＭＳ ゴシック" w:hAnsi="ＭＳ ゴシック" w:cs="ＭＳ 明朝"/>
                <w:bCs/>
                <w:sz w:val="24"/>
                <w:szCs w:val="24"/>
                <w14:ligatures w14:val="standardContextual"/>
              </w:rPr>
              <w:t>,219</w:t>
            </w:r>
          </w:p>
        </w:tc>
        <w:tc>
          <w:tcPr>
            <w:tcW w:w="5103" w:type="dxa"/>
          </w:tcPr>
          <w:p w14:paraId="6EAD77F6" w14:textId="6AC47340" w:rsidR="00C033E4" w:rsidRPr="000927E5" w:rsidRDefault="00C033E4" w:rsidP="001C56EC">
            <w:pPr>
              <w:widowControl/>
              <w:spacing w:after="319" w:line="253" w:lineRule="auto"/>
              <w:ind w:right="14"/>
              <w:jc w:val="left"/>
              <w:rPr>
                <w:rFonts w:ascii="ＭＳ ゴシック" w:eastAsia="ＭＳ ゴシック" w:hAnsi="ＭＳ ゴシック" w:cs="ＭＳ 明朝"/>
                <w:bCs/>
                <w:sz w:val="24"/>
                <w:szCs w:val="24"/>
                <w14:ligatures w14:val="standardContextual"/>
              </w:rPr>
            </w:pPr>
          </w:p>
        </w:tc>
      </w:tr>
      <w:tr w:rsidR="000927E5" w:rsidRPr="000927E5" w14:paraId="3E1A3B7E" w14:textId="77777777" w:rsidTr="001C56EC">
        <w:trPr>
          <w:trHeight w:hRule="exact" w:val="454"/>
        </w:trPr>
        <w:tc>
          <w:tcPr>
            <w:tcW w:w="1842" w:type="dxa"/>
          </w:tcPr>
          <w:p w14:paraId="7CCCC440" w14:textId="2828D880" w:rsidR="00C033E4" w:rsidRPr="000927E5" w:rsidRDefault="00C033E4" w:rsidP="00C033E4">
            <w:pPr>
              <w:widowControl/>
              <w:spacing w:after="319" w:line="253" w:lineRule="auto"/>
              <w:ind w:right="14"/>
              <w:rPr>
                <w:rFonts w:ascii="ＭＳ ゴシック" w:eastAsia="ＭＳ ゴシック" w:hAnsi="ＭＳ ゴシック" w:cs="ＭＳ 明朝"/>
                <w:b/>
                <w:sz w:val="24"/>
                <w:szCs w:val="24"/>
                <w14:ligatures w14:val="standardContextual"/>
              </w:rPr>
            </w:pPr>
            <w:r w:rsidRPr="000927E5">
              <w:rPr>
                <w:rFonts w:ascii="ＭＳ ゴシック" w:eastAsia="ＭＳ ゴシック" w:hAnsi="ＭＳ ゴシック" w:cs="ＭＳ 明朝" w:hint="eastAsia"/>
                <w:bCs/>
                <w:sz w:val="24"/>
                <w:szCs w:val="24"/>
                <w14:ligatures w14:val="standardContextual"/>
              </w:rPr>
              <w:t>201</w:t>
            </w:r>
            <w:r w:rsidRPr="000927E5">
              <w:rPr>
                <w:rFonts w:ascii="ＭＳ ゴシック" w:eastAsia="ＭＳ ゴシック" w:hAnsi="ＭＳ ゴシック" w:cs="ＭＳ 明朝"/>
                <w:bCs/>
                <w:sz w:val="24"/>
                <w:szCs w:val="24"/>
                <w14:ligatures w14:val="standardContextual"/>
              </w:rPr>
              <w:t>8</w:t>
            </w:r>
            <w:r w:rsidRPr="000927E5">
              <w:rPr>
                <w:rFonts w:ascii="ＭＳ ゴシック" w:eastAsia="ＭＳ ゴシック" w:hAnsi="ＭＳ ゴシック" w:cs="ＭＳ 明朝" w:hint="eastAsia"/>
                <w:bCs/>
                <w:sz w:val="24"/>
                <w:szCs w:val="24"/>
                <w14:ligatures w14:val="standardContextual"/>
              </w:rPr>
              <w:t>（Ｈ3</w:t>
            </w:r>
            <w:r w:rsidRPr="000927E5">
              <w:rPr>
                <w:rFonts w:ascii="ＭＳ ゴシック" w:eastAsia="ＭＳ ゴシック" w:hAnsi="ＭＳ ゴシック" w:cs="ＭＳ 明朝"/>
                <w:bCs/>
                <w:sz w:val="24"/>
                <w:szCs w:val="24"/>
                <w14:ligatures w14:val="standardContextual"/>
              </w:rPr>
              <w:t>0</w:t>
            </w:r>
            <w:r w:rsidRPr="000927E5">
              <w:rPr>
                <w:rFonts w:ascii="ＭＳ ゴシック" w:eastAsia="ＭＳ ゴシック" w:hAnsi="ＭＳ ゴシック" w:cs="ＭＳ 明朝" w:hint="eastAsia"/>
                <w:bCs/>
                <w:sz w:val="24"/>
                <w:szCs w:val="24"/>
                <w14:ligatures w14:val="standardContextual"/>
              </w:rPr>
              <w:t>）</w:t>
            </w:r>
          </w:p>
        </w:tc>
        <w:tc>
          <w:tcPr>
            <w:tcW w:w="1559" w:type="dxa"/>
          </w:tcPr>
          <w:p w14:paraId="5691CC47" w14:textId="2B0DDC68" w:rsidR="00C033E4" w:rsidRPr="000927E5" w:rsidRDefault="001C56EC" w:rsidP="00C033E4">
            <w:pPr>
              <w:widowControl/>
              <w:spacing w:after="319" w:line="253" w:lineRule="auto"/>
              <w:ind w:right="14"/>
              <w:jc w:val="right"/>
              <w:rPr>
                <w:rFonts w:ascii="ＭＳ ゴシック" w:eastAsia="ＭＳ ゴシック" w:hAnsi="ＭＳ ゴシック" w:cs="ＭＳ 明朝"/>
                <w:bCs/>
                <w:sz w:val="24"/>
                <w:szCs w:val="24"/>
                <w14:ligatures w14:val="standardContextual"/>
              </w:rPr>
            </w:pPr>
            <w:r w:rsidRPr="000927E5">
              <w:rPr>
                <w:rFonts w:ascii="ＭＳ ゴシック" w:eastAsia="ＭＳ ゴシック" w:hAnsi="ＭＳ ゴシック" w:cs="ＭＳ 明朝" w:hint="eastAsia"/>
                <w:bCs/>
                <w:sz w:val="24"/>
                <w:szCs w:val="24"/>
                <w14:ligatures w14:val="standardContextual"/>
              </w:rPr>
              <w:t>9</w:t>
            </w:r>
            <w:r w:rsidRPr="000927E5">
              <w:rPr>
                <w:rFonts w:ascii="ＭＳ ゴシック" w:eastAsia="ＭＳ ゴシック" w:hAnsi="ＭＳ ゴシック" w:cs="ＭＳ 明朝"/>
                <w:bCs/>
                <w:sz w:val="24"/>
                <w:szCs w:val="24"/>
                <w14:ligatures w14:val="standardContextual"/>
              </w:rPr>
              <w:t>,456</w:t>
            </w:r>
          </w:p>
        </w:tc>
        <w:tc>
          <w:tcPr>
            <w:tcW w:w="5103" w:type="dxa"/>
          </w:tcPr>
          <w:p w14:paraId="3256918A" w14:textId="77777777" w:rsidR="00C033E4" w:rsidRPr="000927E5" w:rsidRDefault="00C033E4" w:rsidP="001C56EC">
            <w:pPr>
              <w:widowControl/>
              <w:spacing w:after="319" w:line="253" w:lineRule="auto"/>
              <w:ind w:right="14"/>
              <w:jc w:val="left"/>
              <w:rPr>
                <w:rFonts w:ascii="ＭＳ ゴシック" w:eastAsia="ＭＳ ゴシック" w:hAnsi="ＭＳ ゴシック" w:cs="ＭＳ 明朝"/>
                <w:bCs/>
                <w:sz w:val="24"/>
                <w:szCs w:val="24"/>
                <w14:ligatures w14:val="standardContextual"/>
              </w:rPr>
            </w:pPr>
          </w:p>
        </w:tc>
      </w:tr>
      <w:tr w:rsidR="000927E5" w:rsidRPr="000927E5" w14:paraId="44CFF513" w14:textId="77777777" w:rsidTr="00886BA1">
        <w:trPr>
          <w:trHeight w:hRule="exact" w:val="854"/>
        </w:trPr>
        <w:tc>
          <w:tcPr>
            <w:tcW w:w="1842" w:type="dxa"/>
          </w:tcPr>
          <w:p w14:paraId="1352EE17" w14:textId="4B2638CB" w:rsidR="00C033E4" w:rsidRPr="000927E5" w:rsidRDefault="00C033E4" w:rsidP="00C033E4">
            <w:pPr>
              <w:widowControl/>
              <w:spacing w:after="319" w:line="253" w:lineRule="auto"/>
              <w:ind w:right="14"/>
              <w:rPr>
                <w:rFonts w:ascii="ＭＳ ゴシック" w:eastAsia="ＭＳ ゴシック" w:hAnsi="ＭＳ ゴシック" w:cs="ＭＳ 明朝"/>
                <w:b/>
                <w:sz w:val="24"/>
                <w:szCs w:val="24"/>
                <w14:ligatures w14:val="standardContextual"/>
              </w:rPr>
            </w:pPr>
            <w:r w:rsidRPr="000927E5">
              <w:rPr>
                <w:rFonts w:ascii="ＭＳ ゴシック" w:eastAsia="ＭＳ ゴシック" w:hAnsi="ＭＳ ゴシック" w:cs="ＭＳ 明朝" w:hint="eastAsia"/>
                <w:bCs/>
                <w:sz w:val="24"/>
                <w:szCs w:val="24"/>
                <w14:ligatures w14:val="standardContextual"/>
              </w:rPr>
              <w:t>201</w:t>
            </w:r>
            <w:r w:rsidRPr="000927E5">
              <w:rPr>
                <w:rFonts w:ascii="ＭＳ ゴシック" w:eastAsia="ＭＳ ゴシック" w:hAnsi="ＭＳ ゴシック" w:cs="ＭＳ 明朝"/>
                <w:bCs/>
                <w:sz w:val="24"/>
                <w:szCs w:val="24"/>
                <w14:ligatures w14:val="standardContextual"/>
              </w:rPr>
              <w:t>9</w:t>
            </w:r>
            <w:r w:rsidRPr="000927E5">
              <w:rPr>
                <w:rFonts w:ascii="ＭＳ ゴシック" w:eastAsia="ＭＳ ゴシック" w:hAnsi="ＭＳ ゴシック" w:cs="ＭＳ 明朝" w:hint="eastAsia"/>
                <w:bCs/>
                <w:sz w:val="24"/>
                <w:szCs w:val="24"/>
                <w14:ligatures w14:val="standardContextual"/>
              </w:rPr>
              <w:t>（Ｒ1）</w:t>
            </w:r>
          </w:p>
        </w:tc>
        <w:tc>
          <w:tcPr>
            <w:tcW w:w="1559" w:type="dxa"/>
          </w:tcPr>
          <w:p w14:paraId="6F849888" w14:textId="65C50B8A" w:rsidR="00C033E4" w:rsidRPr="000927E5" w:rsidRDefault="001C56EC" w:rsidP="00C033E4">
            <w:pPr>
              <w:widowControl/>
              <w:spacing w:after="319" w:line="253" w:lineRule="auto"/>
              <w:ind w:right="14"/>
              <w:jc w:val="right"/>
              <w:rPr>
                <w:rFonts w:ascii="ＭＳ ゴシック" w:eastAsia="ＭＳ ゴシック" w:hAnsi="ＭＳ ゴシック" w:cs="ＭＳ 明朝"/>
                <w:bCs/>
                <w:sz w:val="24"/>
                <w:szCs w:val="24"/>
                <w14:ligatures w14:val="standardContextual"/>
              </w:rPr>
            </w:pPr>
            <w:r w:rsidRPr="000927E5">
              <w:rPr>
                <w:rFonts w:ascii="ＭＳ ゴシック" w:eastAsia="ＭＳ ゴシック" w:hAnsi="ＭＳ ゴシック" w:cs="ＭＳ 明朝" w:hint="eastAsia"/>
                <w:bCs/>
                <w:sz w:val="24"/>
                <w:szCs w:val="24"/>
                <w14:ligatures w14:val="standardContextual"/>
              </w:rPr>
              <w:t>7</w:t>
            </w:r>
            <w:r w:rsidRPr="000927E5">
              <w:rPr>
                <w:rFonts w:ascii="ＭＳ ゴシック" w:eastAsia="ＭＳ ゴシック" w:hAnsi="ＭＳ ゴシック" w:cs="ＭＳ 明朝"/>
                <w:bCs/>
                <w:sz w:val="24"/>
                <w:szCs w:val="24"/>
                <w14:ligatures w14:val="standardContextual"/>
              </w:rPr>
              <w:t>,965</w:t>
            </w:r>
          </w:p>
        </w:tc>
        <w:tc>
          <w:tcPr>
            <w:tcW w:w="5103" w:type="dxa"/>
          </w:tcPr>
          <w:p w14:paraId="4CDC91BE" w14:textId="429263D8" w:rsidR="00C033E4" w:rsidRPr="000927E5" w:rsidRDefault="001C56EC" w:rsidP="00886BA1">
            <w:pPr>
              <w:widowControl/>
              <w:spacing w:after="319" w:line="253" w:lineRule="auto"/>
              <w:ind w:right="14"/>
              <w:jc w:val="left"/>
              <w:rPr>
                <w:rFonts w:ascii="ＭＳ ゴシック" w:eastAsia="ＭＳ ゴシック" w:hAnsi="ＭＳ ゴシック" w:cs="ＭＳ 明朝"/>
                <w:bCs/>
                <w:sz w:val="24"/>
                <w:szCs w:val="24"/>
                <w14:ligatures w14:val="standardContextual"/>
              </w:rPr>
            </w:pPr>
            <w:r w:rsidRPr="000927E5">
              <w:rPr>
                <w:rFonts w:ascii="ＭＳ ゴシック" w:eastAsia="ＭＳ ゴシック" w:hAnsi="ＭＳ ゴシック" w:cs="ＭＳ 明朝" w:hint="eastAsia"/>
                <w:bCs/>
                <w:sz w:val="24"/>
                <w:szCs w:val="24"/>
                <w14:ligatures w14:val="standardContextual"/>
              </w:rPr>
              <w:t>災害の為1か月休園</w:t>
            </w:r>
            <w:r w:rsidR="00886BA1">
              <w:rPr>
                <w:rFonts w:ascii="ＭＳ ゴシック" w:eastAsia="ＭＳ ゴシック" w:hAnsi="ＭＳ ゴシック" w:cs="ＭＳ 明朝" w:hint="eastAsia"/>
                <w:bCs/>
                <w:sz w:val="24"/>
                <w:szCs w:val="24"/>
                <w14:ligatures w14:val="standardContextual"/>
              </w:rPr>
              <w:t>（10月中旬～11月中旬）</w:t>
            </w:r>
          </w:p>
        </w:tc>
      </w:tr>
      <w:tr w:rsidR="000927E5" w:rsidRPr="000927E5" w14:paraId="5044EFFA" w14:textId="77777777" w:rsidTr="001C56EC">
        <w:trPr>
          <w:trHeight w:hRule="exact" w:val="454"/>
        </w:trPr>
        <w:tc>
          <w:tcPr>
            <w:tcW w:w="1842" w:type="dxa"/>
          </w:tcPr>
          <w:p w14:paraId="65BFD7DB" w14:textId="480B548D" w:rsidR="00C033E4" w:rsidRPr="000927E5" w:rsidRDefault="00C033E4" w:rsidP="00C033E4">
            <w:pPr>
              <w:widowControl/>
              <w:spacing w:after="319" w:line="253" w:lineRule="auto"/>
              <w:ind w:right="14"/>
              <w:rPr>
                <w:rFonts w:ascii="ＭＳ ゴシック" w:eastAsia="ＭＳ ゴシック" w:hAnsi="ＭＳ ゴシック" w:cs="ＭＳ 明朝"/>
                <w:b/>
                <w:sz w:val="24"/>
                <w:szCs w:val="24"/>
                <w14:ligatures w14:val="standardContextual"/>
              </w:rPr>
            </w:pPr>
            <w:r w:rsidRPr="000927E5">
              <w:rPr>
                <w:rFonts w:ascii="ＭＳ ゴシック" w:eastAsia="ＭＳ ゴシック" w:hAnsi="ＭＳ ゴシック" w:cs="ＭＳ 明朝" w:hint="eastAsia"/>
                <w:bCs/>
                <w:sz w:val="24"/>
                <w:szCs w:val="24"/>
                <w14:ligatures w14:val="standardContextual"/>
              </w:rPr>
              <w:t>20</w:t>
            </w:r>
            <w:r w:rsidRPr="000927E5">
              <w:rPr>
                <w:rFonts w:ascii="ＭＳ ゴシック" w:eastAsia="ＭＳ ゴシック" w:hAnsi="ＭＳ ゴシック" w:cs="ＭＳ 明朝"/>
                <w:bCs/>
                <w:sz w:val="24"/>
                <w:szCs w:val="24"/>
                <w14:ligatures w14:val="standardContextual"/>
              </w:rPr>
              <w:t>20</w:t>
            </w:r>
            <w:r w:rsidRPr="000927E5">
              <w:rPr>
                <w:rFonts w:ascii="ＭＳ ゴシック" w:eastAsia="ＭＳ ゴシック" w:hAnsi="ＭＳ ゴシック" w:cs="ＭＳ 明朝" w:hint="eastAsia"/>
                <w:bCs/>
                <w:sz w:val="24"/>
                <w:szCs w:val="24"/>
                <w14:ligatures w14:val="standardContextual"/>
              </w:rPr>
              <w:t>（Ｒ</w:t>
            </w:r>
            <w:r w:rsidR="001C56EC" w:rsidRPr="000927E5">
              <w:rPr>
                <w:rFonts w:ascii="ＭＳ ゴシック" w:eastAsia="ＭＳ ゴシック" w:hAnsi="ＭＳ ゴシック" w:cs="ＭＳ 明朝" w:hint="eastAsia"/>
                <w:bCs/>
                <w:sz w:val="24"/>
                <w:szCs w:val="24"/>
                <w14:ligatures w14:val="standardContextual"/>
              </w:rPr>
              <w:t>2</w:t>
            </w:r>
            <w:r w:rsidRPr="000927E5">
              <w:rPr>
                <w:rFonts w:ascii="ＭＳ ゴシック" w:eastAsia="ＭＳ ゴシック" w:hAnsi="ＭＳ ゴシック" w:cs="ＭＳ 明朝" w:hint="eastAsia"/>
                <w:bCs/>
                <w:sz w:val="24"/>
                <w:szCs w:val="24"/>
                <w14:ligatures w14:val="standardContextual"/>
              </w:rPr>
              <w:t>）</w:t>
            </w:r>
          </w:p>
        </w:tc>
        <w:tc>
          <w:tcPr>
            <w:tcW w:w="1559" w:type="dxa"/>
          </w:tcPr>
          <w:p w14:paraId="0BC8E7F8" w14:textId="26BE7A9A" w:rsidR="00C033E4" w:rsidRPr="000927E5" w:rsidRDefault="001C56EC" w:rsidP="00C033E4">
            <w:pPr>
              <w:widowControl/>
              <w:spacing w:after="319" w:line="253" w:lineRule="auto"/>
              <w:ind w:right="14"/>
              <w:jc w:val="right"/>
              <w:rPr>
                <w:rFonts w:ascii="ＭＳ ゴシック" w:eastAsia="ＭＳ ゴシック" w:hAnsi="ＭＳ ゴシック" w:cs="ＭＳ 明朝"/>
                <w:bCs/>
                <w:sz w:val="24"/>
                <w:szCs w:val="24"/>
                <w14:ligatures w14:val="standardContextual"/>
              </w:rPr>
            </w:pPr>
            <w:r w:rsidRPr="000927E5">
              <w:rPr>
                <w:rFonts w:ascii="ＭＳ ゴシック" w:eastAsia="ＭＳ ゴシック" w:hAnsi="ＭＳ ゴシック" w:cs="ＭＳ 明朝" w:hint="eastAsia"/>
                <w:bCs/>
                <w:sz w:val="24"/>
                <w:szCs w:val="24"/>
                <w14:ligatures w14:val="standardContextual"/>
              </w:rPr>
              <w:t>4</w:t>
            </w:r>
            <w:r w:rsidRPr="000927E5">
              <w:rPr>
                <w:rFonts w:ascii="ＭＳ ゴシック" w:eastAsia="ＭＳ ゴシック" w:hAnsi="ＭＳ ゴシック" w:cs="ＭＳ 明朝"/>
                <w:bCs/>
                <w:sz w:val="24"/>
                <w:szCs w:val="24"/>
                <w14:ligatures w14:val="standardContextual"/>
              </w:rPr>
              <w:t>,204</w:t>
            </w:r>
          </w:p>
        </w:tc>
        <w:tc>
          <w:tcPr>
            <w:tcW w:w="5103" w:type="dxa"/>
          </w:tcPr>
          <w:p w14:paraId="3577CECA" w14:textId="4DED5D3F" w:rsidR="00C033E4" w:rsidRPr="000927E5" w:rsidRDefault="001C56EC" w:rsidP="001C56EC">
            <w:pPr>
              <w:widowControl/>
              <w:spacing w:after="319" w:line="253" w:lineRule="auto"/>
              <w:ind w:right="14"/>
              <w:jc w:val="left"/>
              <w:rPr>
                <w:rFonts w:ascii="ＭＳ ゴシック" w:eastAsia="ＭＳ ゴシック" w:hAnsi="ＭＳ ゴシック" w:cs="ＭＳ 明朝"/>
                <w:bCs/>
                <w:sz w:val="24"/>
                <w:szCs w:val="24"/>
                <w14:ligatures w14:val="standardContextual"/>
              </w:rPr>
            </w:pPr>
            <w:r w:rsidRPr="000927E5">
              <w:rPr>
                <w:rFonts w:ascii="ＭＳ ゴシック" w:eastAsia="ＭＳ ゴシック" w:hAnsi="ＭＳ ゴシック" w:cs="ＭＳ 明朝" w:hint="eastAsia"/>
                <w:bCs/>
                <w:sz w:val="24"/>
                <w:szCs w:val="24"/>
                <w14:ligatures w14:val="standardContextual"/>
              </w:rPr>
              <w:t>コロナ化で営業の制限有り</w:t>
            </w:r>
          </w:p>
        </w:tc>
      </w:tr>
      <w:tr w:rsidR="000927E5" w:rsidRPr="000927E5" w14:paraId="751C70D5" w14:textId="77777777" w:rsidTr="001C56EC">
        <w:trPr>
          <w:trHeight w:hRule="exact" w:val="454"/>
        </w:trPr>
        <w:tc>
          <w:tcPr>
            <w:tcW w:w="1842" w:type="dxa"/>
          </w:tcPr>
          <w:p w14:paraId="32F26D46" w14:textId="7BEC20D7" w:rsidR="001C56EC" w:rsidRPr="000927E5" w:rsidRDefault="001C56EC" w:rsidP="001C56EC">
            <w:pPr>
              <w:widowControl/>
              <w:spacing w:after="319" w:line="253" w:lineRule="auto"/>
              <w:ind w:right="14"/>
              <w:rPr>
                <w:rFonts w:ascii="ＭＳ ゴシック" w:eastAsia="ＭＳ ゴシック" w:hAnsi="ＭＳ ゴシック" w:cs="ＭＳ 明朝"/>
                <w:b/>
                <w:sz w:val="24"/>
                <w:szCs w:val="24"/>
                <w14:ligatures w14:val="standardContextual"/>
              </w:rPr>
            </w:pPr>
            <w:r w:rsidRPr="000927E5">
              <w:rPr>
                <w:rFonts w:ascii="ＭＳ ゴシック" w:eastAsia="ＭＳ ゴシック" w:hAnsi="ＭＳ ゴシック" w:cs="ＭＳ 明朝" w:hint="eastAsia"/>
                <w:bCs/>
                <w:sz w:val="24"/>
                <w:szCs w:val="24"/>
                <w14:ligatures w14:val="standardContextual"/>
              </w:rPr>
              <w:t>20</w:t>
            </w:r>
            <w:r w:rsidRPr="000927E5">
              <w:rPr>
                <w:rFonts w:ascii="ＭＳ ゴシック" w:eastAsia="ＭＳ ゴシック" w:hAnsi="ＭＳ ゴシック" w:cs="ＭＳ 明朝"/>
                <w:bCs/>
                <w:sz w:val="24"/>
                <w:szCs w:val="24"/>
                <w14:ligatures w14:val="standardContextual"/>
              </w:rPr>
              <w:t>21</w:t>
            </w:r>
            <w:r w:rsidRPr="000927E5">
              <w:rPr>
                <w:rFonts w:ascii="ＭＳ ゴシック" w:eastAsia="ＭＳ ゴシック" w:hAnsi="ＭＳ ゴシック" w:cs="ＭＳ 明朝" w:hint="eastAsia"/>
                <w:bCs/>
                <w:sz w:val="24"/>
                <w:szCs w:val="24"/>
                <w14:ligatures w14:val="standardContextual"/>
              </w:rPr>
              <w:t>（Ｒ3）</w:t>
            </w:r>
          </w:p>
        </w:tc>
        <w:tc>
          <w:tcPr>
            <w:tcW w:w="1559" w:type="dxa"/>
          </w:tcPr>
          <w:p w14:paraId="1956F537" w14:textId="00BB0E6B" w:rsidR="001C56EC" w:rsidRPr="000927E5" w:rsidRDefault="001C56EC" w:rsidP="001C56EC">
            <w:pPr>
              <w:widowControl/>
              <w:spacing w:after="319" w:line="253" w:lineRule="auto"/>
              <w:ind w:right="14"/>
              <w:jc w:val="right"/>
              <w:rPr>
                <w:rFonts w:ascii="ＭＳ ゴシック" w:eastAsia="ＭＳ ゴシック" w:hAnsi="ＭＳ ゴシック" w:cs="ＭＳ 明朝"/>
                <w:bCs/>
                <w:sz w:val="24"/>
                <w:szCs w:val="24"/>
                <w14:ligatures w14:val="standardContextual"/>
              </w:rPr>
            </w:pPr>
            <w:r w:rsidRPr="000927E5">
              <w:rPr>
                <w:rFonts w:ascii="ＭＳ ゴシック" w:eastAsia="ＭＳ ゴシック" w:hAnsi="ＭＳ ゴシック" w:cs="ＭＳ 明朝" w:hint="eastAsia"/>
                <w:bCs/>
                <w:sz w:val="24"/>
                <w:szCs w:val="24"/>
                <w14:ligatures w14:val="standardContextual"/>
              </w:rPr>
              <w:t>5</w:t>
            </w:r>
            <w:r w:rsidRPr="000927E5">
              <w:rPr>
                <w:rFonts w:ascii="ＭＳ ゴシック" w:eastAsia="ＭＳ ゴシック" w:hAnsi="ＭＳ ゴシック" w:cs="ＭＳ 明朝"/>
                <w:bCs/>
                <w:sz w:val="24"/>
                <w:szCs w:val="24"/>
                <w14:ligatures w14:val="standardContextual"/>
              </w:rPr>
              <w:t>,444</w:t>
            </w:r>
          </w:p>
        </w:tc>
        <w:tc>
          <w:tcPr>
            <w:tcW w:w="5103" w:type="dxa"/>
          </w:tcPr>
          <w:p w14:paraId="380A1034" w14:textId="64994569" w:rsidR="001C56EC" w:rsidRPr="000927E5" w:rsidRDefault="001C56EC" w:rsidP="001C56EC">
            <w:pPr>
              <w:widowControl/>
              <w:spacing w:after="319" w:line="253" w:lineRule="auto"/>
              <w:ind w:right="14"/>
              <w:jc w:val="left"/>
              <w:rPr>
                <w:rFonts w:ascii="ＭＳ ゴシック" w:eastAsia="ＭＳ ゴシック" w:hAnsi="ＭＳ ゴシック" w:cs="ＭＳ 明朝"/>
                <w:bCs/>
                <w:sz w:val="24"/>
                <w:szCs w:val="24"/>
                <w14:ligatures w14:val="standardContextual"/>
              </w:rPr>
            </w:pPr>
            <w:r w:rsidRPr="000927E5">
              <w:rPr>
                <w:rFonts w:ascii="ＭＳ ゴシック" w:eastAsia="ＭＳ ゴシック" w:hAnsi="ＭＳ ゴシック" w:cs="ＭＳ 明朝" w:hint="eastAsia"/>
                <w:bCs/>
                <w:sz w:val="24"/>
                <w:szCs w:val="24"/>
                <w14:ligatures w14:val="standardContextual"/>
              </w:rPr>
              <w:t>コロナ化で営業の制限有り</w:t>
            </w:r>
          </w:p>
        </w:tc>
      </w:tr>
      <w:tr w:rsidR="000927E5" w:rsidRPr="000927E5" w14:paraId="5F68DB8E" w14:textId="77777777" w:rsidTr="001C56EC">
        <w:trPr>
          <w:trHeight w:hRule="exact" w:val="454"/>
        </w:trPr>
        <w:tc>
          <w:tcPr>
            <w:tcW w:w="1842" w:type="dxa"/>
          </w:tcPr>
          <w:p w14:paraId="3047ECF6" w14:textId="6BAD782D" w:rsidR="001C56EC" w:rsidRPr="000927E5" w:rsidRDefault="001C56EC" w:rsidP="001C56EC">
            <w:pPr>
              <w:widowControl/>
              <w:spacing w:after="319" w:line="253" w:lineRule="auto"/>
              <w:ind w:right="14"/>
              <w:rPr>
                <w:rFonts w:ascii="ＭＳ ゴシック" w:eastAsia="ＭＳ ゴシック" w:hAnsi="ＭＳ ゴシック" w:cs="ＭＳ 明朝"/>
                <w:b/>
                <w:sz w:val="24"/>
                <w:szCs w:val="24"/>
                <w14:ligatures w14:val="standardContextual"/>
              </w:rPr>
            </w:pPr>
            <w:r w:rsidRPr="000927E5">
              <w:rPr>
                <w:rFonts w:ascii="ＭＳ ゴシック" w:eastAsia="ＭＳ ゴシック" w:hAnsi="ＭＳ ゴシック" w:cs="ＭＳ 明朝" w:hint="eastAsia"/>
                <w:bCs/>
                <w:sz w:val="24"/>
                <w:szCs w:val="24"/>
                <w14:ligatures w14:val="standardContextual"/>
              </w:rPr>
              <w:t>20</w:t>
            </w:r>
            <w:r w:rsidRPr="000927E5">
              <w:rPr>
                <w:rFonts w:ascii="ＭＳ ゴシック" w:eastAsia="ＭＳ ゴシック" w:hAnsi="ＭＳ ゴシック" w:cs="ＭＳ 明朝"/>
                <w:bCs/>
                <w:sz w:val="24"/>
                <w:szCs w:val="24"/>
                <w14:ligatures w14:val="standardContextual"/>
              </w:rPr>
              <w:t>22</w:t>
            </w:r>
            <w:r w:rsidRPr="000927E5">
              <w:rPr>
                <w:rFonts w:ascii="ＭＳ ゴシック" w:eastAsia="ＭＳ ゴシック" w:hAnsi="ＭＳ ゴシック" w:cs="ＭＳ 明朝" w:hint="eastAsia"/>
                <w:bCs/>
                <w:sz w:val="24"/>
                <w:szCs w:val="24"/>
                <w14:ligatures w14:val="standardContextual"/>
              </w:rPr>
              <w:t>（Ｒ4）</w:t>
            </w:r>
          </w:p>
        </w:tc>
        <w:tc>
          <w:tcPr>
            <w:tcW w:w="1559" w:type="dxa"/>
          </w:tcPr>
          <w:p w14:paraId="525A6365" w14:textId="169C2735" w:rsidR="001C56EC" w:rsidRPr="000927E5" w:rsidRDefault="001C56EC" w:rsidP="001C56EC">
            <w:pPr>
              <w:widowControl/>
              <w:spacing w:after="319" w:line="253" w:lineRule="auto"/>
              <w:ind w:right="14"/>
              <w:jc w:val="right"/>
              <w:rPr>
                <w:rFonts w:ascii="ＭＳ ゴシック" w:eastAsia="ＭＳ ゴシック" w:hAnsi="ＭＳ ゴシック" w:cs="ＭＳ 明朝"/>
                <w:bCs/>
                <w:sz w:val="24"/>
                <w:szCs w:val="24"/>
                <w14:ligatures w14:val="standardContextual"/>
              </w:rPr>
            </w:pPr>
            <w:r w:rsidRPr="000927E5">
              <w:rPr>
                <w:rFonts w:ascii="ＭＳ ゴシック" w:eastAsia="ＭＳ ゴシック" w:hAnsi="ＭＳ ゴシック" w:cs="ＭＳ 明朝" w:hint="eastAsia"/>
                <w:bCs/>
                <w:sz w:val="24"/>
                <w:szCs w:val="24"/>
                <w14:ligatures w14:val="standardContextual"/>
              </w:rPr>
              <w:t>6</w:t>
            </w:r>
            <w:r w:rsidRPr="000927E5">
              <w:rPr>
                <w:rFonts w:ascii="ＭＳ ゴシック" w:eastAsia="ＭＳ ゴシック" w:hAnsi="ＭＳ ゴシック" w:cs="ＭＳ 明朝"/>
                <w:bCs/>
                <w:sz w:val="24"/>
                <w:szCs w:val="24"/>
                <w14:ligatures w14:val="standardContextual"/>
              </w:rPr>
              <w:t>,649</w:t>
            </w:r>
          </w:p>
        </w:tc>
        <w:tc>
          <w:tcPr>
            <w:tcW w:w="5103" w:type="dxa"/>
          </w:tcPr>
          <w:p w14:paraId="70A40536" w14:textId="521D61AB" w:rsidR="001C56EC" w:rsidRPr="000927E5" w:rsidRDefault="001C56EC" w:rsidP="001C56EC">
            <w:pPr>
              <w:widowControl/>
              <w:spacing w:after="319" w:line="253" w:lineRule="auto"/>
              <w:ind w:right="14"/>
              <w:jc w:val="left"/>
              <w:rPr>
                <w:rFonts w:ascii="ＭＳ ゴシック" w:eastAsia="ＭＳ ゴシック" w:hAnsi="ＭＳ ゴシック" w:cs="ＭＳ 明朝"/>
                <w:bCs/>
                <w:sz w:val="24"/>
                <w:szCs w:val="24"/>
                <w14:ligatures w14:val="standardContextual"/>
              </w:rPr>
            </w:pPr>
            <w:r w:rsidRPr="000927E5">
              <w:rPr>
                <w:rFonts w:ascii="ＭＳ ゴシック" w:eastAsia="ＭＳ ゴシック" w:hAnsi="ＭＳ ゴシック" w:cs="ＭＳ 明朝" w:hint="eastAsia"/>
                <w:bCs/>
                <w:sz w:val="24"/>
                <w:szCs w:val="24"/>
                <w14:ligatures w14:val="standardContextual"/>
              </w:rPr>
              <w:t>コロナ化で営業の制限有り</w:t>
            </w:r>
          </w:p>
        </w:tc>
      </w:tr>
    </w:tbl>
    <w:p w14:paraId="67FA6EE7" w14:textId="77777777" w:rsidR="007F2EBD" w:rsidRPr="000927E5" w:rsidRDefault="007F2EBD" w:rsidP="006B65C4">
      <w:pPr>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 xml:space="preserve">　</w:t>
      </w:r>
    </w:p>
    <w:p w14:paraId="18446174" w14:textId="22783E5A" w:rsidR="00A82A55" w:rsidRPr="000927E5" w:rsidRDefault="007F2EBD" w:rsidP="007F2EBD">
      <w:pPr>
        <w:pStyle w:val="a3"/>
        <w:numPr>
          <w:ilvl w:val="0"/>
          <w:numId w:val="18"/>
        </w:numPr>
        <w:ind w:leftChars="0"/>
        <w:rPr>
          <w:rFonts w:ascii="ＭＳ ゴシック" w:eastAsia="ＭＳ ゴシック" w:hAnsi="ＭＳ ゴシック"/>
          <w:sz w:val="24"/>
          <w:szCs w:val="24"/>
          <w:lang w:eastAsia="zh-CN"/>
        </w:rPr>
      </w:pPr>
      <w:r w:rsidRPr="000927E5">
        <w:rPr>
          <w:rFonts w:ascii="ＭＳ ゴシック" w:eastAsia="ＭＳ ゴシック" w:hAnsi="ＭＳ ゴシック" w:hint="eastAsia"/>
          <w:sz w:val="24"/>
          <w:szCs w:val="24"/>
          <w:lang w:eastAsia="zh-CN"/>
        </w:rPr>
        <w:t>設備等配置図（別紙参照）</w:t>
      </w:r>
    </w:p>
    <w:p w14:paraId="5EE577EC" w14:textId="724F6BAF" w:rsidR="007F2EBD" w:rsidRPr="000927E5" w:rsidRDefault="007F2EBD" w:rsidP="00E420ED">
      <w:pPr>
        <w:pStyle w:val="a3"/>
        <w:ind w:leftChars="0" w:left="600" w:firstLineChars="100" w:firstLine="24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厨房施設等配置図</w:t>
      </w:r>
    </w:p>
    <w:p w14:paraId="0185441E" w14:textId="0E9012BD" w:rsidR="007F2EBD" w:rsidRPr="000927E5" w:rsidRDefault="007F2EBD" w:rsidP="00E420ED">
      <w:pPr>
        <w:pStyle w:val="a3"/>
        <w:ind w:leftChars="0" w:left="600" w:firstLineChars="100" w:firstLine="24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倉庫　設備・備品配置図</w:t>
      </w:r>
    </w:p>
    <w:p w14:paraId="4C88A021" w14:textId="50776327" w:rsidR="007F2EBD" w:rsidRPr="000927E5" w:rsidRDefault="007F2EBD" w:rsidP="00E420ED">
      <w:pPr>
        <w:pStyle w:val="a3"/>
        <w:ind w:leftChars="0" w:left="600" w:firstLineChars="100" w:firstLine="240"/>
        <w:rPr>
          <w:rFonts w:ascii="ＭＳ ゴシック" w:eastAsia="ＭＳ ゴシック" w:hAnsi="ＭＳ ゴシック"/>
          <w:sz w:val="24"/>
          <w:szCs w:val="24"/>
        </w:rPr>
      </w:pPr>
      <w:r w:rsidRPr="000927E5">
        <w:rPr>
          <w:rFonts w:ascii="ＭＳ ゴシック" w:eastAsia="ＭＳ ゴシック" w:hAnsi="ＭＳ ゴシック" w:hint="eastAsia"/>
          <w:sz w:val="24"/>
          <w:szCs w:val="24"/>
        </w:rPr>
        <w:t xml:space="preserve">事務室　備品配置図　</w:t>
      </w:r>
    </w:p>
    <w:sectPr w:rsidR="007F2EBD" w:rsidRPr="000927E5" w:rsidSect="00F73D60">
      <w:footerReference w:type="default" r:id="rId9"/>
      <w:pgSz w:w="11906" w:h="16838"/>
      <w:pgMar w:top="1701"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7D9EC" w14:textId="77777777" w:rsidR="00DF3524" w:rsidRDefault="00DF3524" w:rsidP="00617B91">
      <w:r>
        <w:separator/>
      </w:r>
    </w:p>
  </w:endnote>
  <w:endnote w:type="continuationSeparator" w:id="0">
    <w:p w14:paraId="16F31A02" w14:textId="77777777" w:rsidR="00DF3524" w:rsidRDefault="00DF3524" w:rsidP="00617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875859"/>
      <w:docPartObj>
        <w:docPartGallery w:val="Page Numbers (Bottom of Page)"/>
        <w:docPartUnique/>
      </w:docPartObj>
    </w:sdtPr>
    <w:sdtContent>
      <w:p w14:paraId="595F2977" w14:textId="09398C59" w:rsidR="0047091A" w:rsidRDefault="0047091A">
        <w:pPr>
          <w:pStyle w:val="a9"/>
          <w:jc w:val="center"/>
        </w:pPr>
        <w:r>
          <w:fldChar w:fldCharType="begin"/>
        </w:r>
        <w:r>
          <w:instrText>PAGE   \* MERGEFORMAT</w:instrText>
        </w:r>
        <w:r>
          <w:fldChar w:fldCharType="separate"/>
        </w:r>
        <w:r>
          <w:rPr>
            <w:lang w:val="ja-JP"/>
          </w:rPr>
          <w:t>2</w:t>
        </w:r>
        <w:r>
          <w:fldChar w:fldCharType="end"/>
        </w:r>
      </w:p>
    </w:sdtContent>
  </w:sdt>
  <w:p w14:paraId="70E0ACB9" w14:textId="77777777" w:rsidR="0047091A" w:rsidRDefault="0047091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56DB9" w14:textId="77777777" w:rsidR="00DF3524" w:rsidRDefault="00DF3524" w:rsidP="00617B91">
      <w:r>
        <w:separator/>
      </w:r>
    </w:p>
  </w:footnote>
  <w:footnote w:type="continuationSeparator" w:id="0">
    <w:p w14:paraId="063F9A17" w14:textId="77777777" w:rsidR="00DF3524" w:rsidRDefault="00DF3524" w:rsidP="00617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75pt;height:15.75pt;visibility:visible;mso-wrap-style:square" o:bullet="t">
        <v:imagedata r:id="rId1" o:title=""/>
      </v:shape>
    </w:pict>
  </w:numPicBullet>
  <w:abstractNum w:abstractNumId="0" w15:restartNumberingAfterBreak="0">
    <w:nsid w:val="046838A4"/>
    <w:multiLevelType w:val="hybridMultilevel"/>
    <w:tmpl w:val="35A0A2A0"/>
    <w:lvl w:ilvl="0" w:tplc="A696366C">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059608A2"/>
    <w:multiLevelType w:val="hybridMultilevel"/>
    <w:tmpl w:val="20B2BA6E"/>
    <w:lvl w:ilvl="0" w:tplc="EF8A2E5E">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121B5BA0"/>
    <w:multiLevelType w:val="hybridMultilevel"/>
    <w:tmpl w:val="6186C0D0"/>
    <w:lvl w:ilvl="0" w:tplc="8C04ECB2">
      <w:start w:val="1"/>
      <w:numFmt w:val="decimalEnclosedCircle"/>
      <w:lvlText w:val="%1"/>
      <w:lvlJc w:val="left"/>
      <w:pPr>
        <w:ind w:left="780" w:hanging="360"/>
      </w:pPr>
      <w:rPr>
        <w:rFonts w:hint="default"/>
      </w:rPr>
    </w:lvl>
    <w:lvl w:ilvl="1" w:tplc="A2ECB5E4">
      <w:start w:val="1"/>
      <w:numFmt w:val="decimalEnclosedCircle"/>
      <w:lvlText w:val="%2"/>
      <w:lvlJc w:val="left"/>
      <w:pPr>
        <w:ind w:left="1220" w:hanging="360"/>
      </w:pPr>
      <w:rPr>
        <w:rFonts w:hint="eastAsia"/>
      </w:r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16572A9A"/>
    <w:multiLevelType w:val="hybridMultilevel"/>
    <w:tmpl w:val="FEA0ECB0"/>
    <w:lvl w:ilvl="0" w:tplc="A2984D00">
      <w:start w:val="4"/>
      <w:numFmt w:val="decimal"/>
      <w:pStyle w:val="1"/>
      <w:lvlText w:val="%1"/>
      <w:lvlJc w:val="left"/>
      <w:pPr>
        <w:ind w:left="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66F6564E">
      <w:start w:val="1"/>
      <w:numFmt w:val="lowerLetter"/>
      <w:lvlText w:val="%2"/>
      <w:lvlJc w:val="left"/>
      <w:pPr>
        <w:ind w:left="109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7F2A10F4">
      <w:start w:val="1"/>
      <w:numFmt w:val="lowerRoman"/>
      <w:lvlText w:val="%3"/>
      <w:lvlJc w:val="left"/>
      <w:pPr>
        <w:ind w:left="18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C1CE7004">
      <w:start w:val="1"/>
      <w:numFmt w:val="decimal"/>
      <w:lvlText w:val="%4"/>
      <w:lvlJc w:val="left"/>
      <w:pPr>
        <w:ind w:left="25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B1D0F956">
      <w:start w:val="1"/>
      <w:numFmt w:val="lowerLetter"/>
      <w:lvlText w:val="%5"/>
      <w:lvlJc w:val="left"/>
      <w:pPr>
        <w:ind w:left="32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FFE25048">
      <w:start w:val="1"/>
      <w:numFmt w:val="lowerRoman"/>
      <w:lvlText w:val="%6"/>
      <w:lvlJc w:val="left"/>
      <w:pPr>
        <w:ind w:left="39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55AE48F0">
      <w:start w:val="1"/>
      <w:numFmt w:val="decimal"/>
      <w:lvlText w:val="%7"/>
      <w:lvlJc w:val="left"/>
      <w:pPr>
        <w:ind w:left="469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8D4058FE">
      <w:start w:val="1"/>
      <w:numFmt w:val="lowerLetter"/>
      <w:lvlText w:val="%8"/>
      <w:lvlJc w:val="left"/>
      <w:pPr>
        <w:ind w:left="54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9A60F1C0">
      <w:start w:val="1"/>
      <w:numFmt w:val="lowerRoman"/>
      <w:lvlText w:val="%9"/>
      <w:lvlJc w:val="left"/>
      <w:pPr>
        <w:ind w:left="61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E376C31"/>
    <w:multiLevelType w:val="hybridMultilevel"/>
    <w:tmpl w:val="A5F0883A"/>
    <w:lvl w:ilvl="0" w:tplc="BCAA4126">
      <w:start w:val="6"/>
      <w:numFmt w:val="decimal"/>
      <w:lvlText w:val="%1"/>
      <w:lvlJc w:val="left"/>
      <w:pPr>
        <w:ind w:left="43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D9A879A2">
      <w:start w:val="1"/>
      <w:numFmt w:val="aiueoFullWidth"/>
      <w:lvlText w:val="%2"/>
      <w:lvlJc w:val="left"/>
      <w:pPr>
        <w:ind w:left="12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B7C053A">
      <w:start w:val="1"/>
      <w:numFmt w:val="lowerRoman"/>
      <w:lvlText w:val="%3"/>
      <w:lvlJc w:val="left"/>
      <w:pPr>
        <w:ind w:left="18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69491CE">
      <w:start w:val="1"/>
      <w:numFmt w:val="decimal"/>
      <w:lvlText w:val="%4"/>
      <w:lvlJc w:val="left"/>
      <w:pPr>
        <w:ind w:left="25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058ECF4">
      <w:start w:val="1"/>
      <w:numFmt w:val="lowerLetter"/>
      <w:lvlText w:val="%5"/>
      <w:lvlJc w:val="left"/>
      <w:pPr>
        <w:ind w:left="33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5B684F0">
      <w:start w:val="1"/>
      <w:numFmt w:val="lowerRoman"/>
      <w:lvlText w:val="%6"/>
      <w:lvlJc w:val="left"/>
      <w:pPr>
        <w:ind w:left="40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64ABBCC">
      <w:start w:val="1"/>
      <w:numFmt w:val="decimal"/>
      <w:lvlText w:val="%7"/>
      <w:lvlJc w:val="left"/>
      <w:pPr>
        <w:ind w:left="47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0248DF4">
      <w:start w:val="1"/>
      <w:numFmt w:val="lowerLetter"/>
      <w:lvlText w:val="%8"/>
      <w:lvlJc w:val="left"/>
      <w:pPr>
        <w:ind w:left="54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5749960">
      <w:start w:val="1"/>
      <w:numFmt w:val="lowerRoman"/>
      <w:lvlText w:val="%9"/>
      <w:lvlJc w:val="left"/>
      <w:pPr>
        <w:ind w:left="61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9F2045"/>
    <w:multiLevelType w:val="hybridMultilevel"/>
    <w:tmpl w:val="E842EAA8"/>
    <w:lvl w:ilvl="0" w:tplc="4C3643FA">
      <w:start w:val="1"/>
      <w:numFmt w:val="decimalEnclosedCircle"/>
      <w:lvlText w:val="%1"/>
      <w:lvlJc w:val="left"/>
      <w:pPr>
        <w:ind w:left="1069" w:hanging="360"/>
      </w:pPr>
      <w:rPr>
        <w:rFonts w:hint="default"/>
      </w:rPr>
    </w:lvl>
    <w:lvl w:ilvl="1" w:tplc="B01EF78E">
      <w:numFmt w:val="bullet"/>
      <w:lvlText w:val="※"/>
      <w:lvlJc w:val="left"/>
      <w:pPr>
        <w:ind w:left="164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 w15:restartNumberingAfterBreak="0">
    <w:nsid w:val="29404259"/>
    <w:multiLevelType w:val="hybridMultilevel"/>
    <w:tmpl w:val="E566FD66"/>
    <w:lvl w:ilvl="0" w:tplc="BAF4952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2ADB48DB"/>
    <w:multiLevelType w:val="hybridMultilevel"/>
    <w:tmpl w:val="1A7C86D6"/>
    <w:lvl w:ilvl="0" w:tplc="B8787EF6">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8" w15:restartNumberingAfterBreak="0">
    <w:nsid w:val="2B686A8E"/>
    <w:multiLevelType w:val="hybridMultilevel"/>
    <w:tmpl w:val="457281DC"/>
    <w:lvl w:ilvl="0" w:tplc="227AEB5A">
      <w:start w:val="1"/>
      <w:numFmt w:val="decimalEnclosedCircle"/>
      <w:lvlText w:val="%1"/>
      <w:lvlJc w:val="left"/>
      <w:pPr>
        <w:ind w:left="571" w:hanging="360"/>
      </w:pPr>
      <w:rPr>
        <w:rFonts w:hint="default"/>
        <w:b/>
        <w:bCs w:val="0"/>
      </w:rPr>
    </w:lvl>
    <w:lvl w:ilvl="1" w:tplc="14A8C69C">
      <w:start w:val="1"/>
      <w:numFmt w:val="decimalEnclosedParen"/>
      <w:lvlText w:val="%2"/>
      <w:lvlJc w:val="left"/>
      <w:pPr>
        <w:ind w:left="1011" w:hanging="360"/>
      </w:pPr>
      <w:rPr>
        <w:rFonts w:hint="default"/>
      </w:rPr>
    </w:lvl>
    <w:lvl w:ilvl="2" w:tplc="3F4CBA68">
      <w:start w:val="1"/>
      <w:numFmt w:val="decimalEnclosedCircle"/>
      <w:lvlText w:val="%3"/>
      <w:lvlJc w:val="left"/>
      <w:pPr>
        <w:ind w:left="1451" w:hanging="360"/>
      </w:pPr>
      <w:rPr>
        <w:rFonts w:hint="default"/>
      </w:r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abstractNum w:abstractNumId="9" w15:restartNumberingAfterBreak="0">
    <w:nsid w:val="2F760444"/>
    <w:multiLevelType w:val="hybridMultilevel"/>
    <w:tmpl w:val="478AD4B6"/>
    <w:lvl w:ilvl="0" w:tplc="446441DE">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3C1940B0"/>
    <w:multiLevelType w:val="hybridMultilevel"/>
    <w:tmpl w:val="C57CA828"/>
    <w:lvl w:ilvl="0" w:tplc="FCB41CDE">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1" w15:restartNumberingAfterBreak="0">
    <w:nsid w:val="47FF34F6"/>
    <w:multiLevelType w:val="hybridMultilevel"/>
    <w:tmpl w:val="6EB0F248"/>
    <w:lvl w:ilvl="0" w:tplc="2D5CA514">
      <w:start w:val="1"/>
      <w:numFmt w:val="decimalEnclosedCircle"/>
      <w:lvlText w:val="%1"/>
      <w:lvlJc w:val="left"/>
      <w:pPr>
        <w:ind w:left="1199" w:hanging="360"/>
      </w:pPr>
      <w:rPr>
        <w:rFonts w:hint="default"/>
      </w:rPr>
    </w:lvl>
    <w:lvl w:ilvl="1" w:tplc="04090017" w:tentative="1">
      <w:start w:val="1"/>
      <w:numFmt w:val="aiueoFullWidth"/>
      <w:lvlText w:val="(%2)"/>
      <w:lvlJc w:val="left"/>
      <w:pPr>
        <w:ind w:left="1719" w:hanging="440"/>
      </w:pPr>
    </w:lvl>
    <w:lvl w:ilvl="2" w:tplc="04090011" w:tentative="1">
      <w:start w:val="1"/>
      <w:numFmt w:val="decimalEnclosedCircle"/>
      <w:lvlText w:val="%3"/>
      <w:lvlJc w:val="left"/>
      <w:pPr>
        <w:ind w:left="2159" w:hanging="440"/>
      </w:pPr>
    </w:lvl>
    <w:lvl w:ilvl="3" w:tplc="0409000F" w:tentative="1">
      <w:start w:val="1"/>
      <w:numFmt w:val="decimal"/>
      <w:lvlText w:val="%4."/>
      <w:lvlJc w:val="left"/>
      <w:pPr>
        <w:ind w:left="2599" w:hanging="440"/>
      </w:pPr>
    </w:lvl>
    <w:lvl w:ilvl="4" w:tplc="04090017" w:tentative="1">
      <w:start w:val="1"/>
      <w:numFmt w:val="aiueoFullWidth"/>
      <w:lvlText w:val="(%5)"/>
      <w:lvlJc w:val="left"/>
      <w:pPr>
        <w:ind w:left="3039" w:hanging="440"/>
      </w:pPr>
    </w:lvl>
    <w:lvl w:ilvl="5" w:tplc="04090011" w:tentative="1">
      <w:start w:val="1"/>
      <w:numFmt w:val="decimalEnclosedCircle"/>
      <w:lvlText w:val="%6"/>
      <w:lvlJc w:val="left"/>
      <w:pPr>
        <w:ind w:left="3479" w:hanging="440"/>
      </w:pPr>
    </w:lvl>
    <w:lvl w:ilvl="6" w:tplc="0409000F" w:tentative="1">
      <w:start w:val="1"/>
      <w:numFmt w:val="decimal"/>
      <w:lvlText w:val="%7."/>
      <w:lvlJc w:val="left"/>
      <w:pPr>
        <w:ind w:left="3919" w:hanging="440"/>
      </w:pPr>
    </w:lvl>
    <w:lvl w:ilvl="7" w:tplc="04090017" w:tentative="1">
      <w:start w:val="1"/>
      <w:numFmt w:val="aiueoFullWidth"/>
      <w:lvlText w:val="(%8)"/>
      <w:lvlJc w:val="left"/>
      <w:pPr>
        <w:ind w:left="4359" w:hanging="440"/>
      </w:pPr>
    </w:lvl>
    <w:lvl w:ilvl="8" w:tplc="04090011" w:tentative="1">
      <w:start w:val="1"/>
      <w:numFmt w:val="decimalEnclosedCircle"/>
      <w:lvlText w:val="%9"/>
      <w:lvlJc w:val="left"/>
      <w:pPr>
        <w:ind w:left="4799" w:hanging="440"/>
      </w:pPr>
    </w:lvl>
  </w:abstractNum>
  <w:abstractNum w:abstractNumId="12" w15:restartNumberingAfterBreak="0">
    <w:nsid w:val="54237A5D"/>
    <w:multiLevelType w:val="hybridMultilevel"/>
    <w:tmpl w:val="3708A984"/>
    <w:lvl w:ilvl="0" w:tplc="AE20AA50">
      <w:start w:val="1"/>
      <w:numFmt w:val="bullet"/>
      <w:lvlText w:val=""/>
      <w:lvlPicBulletId w:val="0"/>
      <w:lvlJc w:val="left"/>
      <w:pPr>
        <w:tabs>
          <w:tab w:val="num" w:pos="440"/>
        </w:tabs>
        <w:ind w:left="440" w:firstLine="0"/>
      </w:pPr>
      <w:rPr>
        <w:rFonts w:ascii="Symbol" w:hAnsi="Symbol" w:hint="default"/>
      </w:rPr>
    </w:lvl>
    <w:lvl w:ilvl="1" w:tplc="5A84E2A6" w:tentative="1">
      <w:start w:val="1"/>
      <w:numFmt w:val="bullet"/>
      <w:lvlText w:val=""/>
      <w:lvlJc w:val="left"/>
      <w:pPr>
        <w:tabs>
          <w:tab w:val="num" w:pos="880"/>
        </w:tabs>
        <w:ind w:left="880" w:firstLine="0"/>
      </w:pPr>
      <w:rPr>
        <w:rFonts w:ascii="Symbol" w:hAnsi="Symbol" w:hint="default"/>
      </w:rPr>
    </w:lvl>
    <w:lvl w:ilvl="2" w:tplc="9140D1B2" w:tentative="1">
      <w:start w:val="1"/>
      <w:numFmt w:val="bullet"/>
      <w:lvlText w:val=""/>
      <w:lvlJc w:val="left"/>
      <w:pPr>
        <w:tabs>
          <w:tab w:val="num" w:pos="1320"/>
        </w:tabs>
        <w:ind w:left="1320" w:firstLine="0"/>
      </w:pPr>
      <w:rPr>
        <w:rFonts w:ascii="Symbol" w:hAnsi="Symbol" w:hint="default"/>
      </w:rPr>
    </w:lvl>
    <w:lvl w:ilvl="3" w:tplc="23004278" w:tentative="1">
      <w:start w:val="1"/>
      <w:numFmt w:val="bullet"/>
      <w:lvlText w:val=""/>
      <w:lvlJc w:val="left"/>
      <w:pPr>
        <w:tabs>
          <w:tab w:val="num" w:pos="1760"/>
        </w:tabs>
        <w:ind w:left="1760" w:firstLine="0"/>
      </w:pPr>
      <w:rPr>
        <w:rFonts w:ascii="Symbol" w:hAnsi="Symbol" w:hint="default"/>
      </w:rPr>
    </w:lvl>
    <w:lvl w:ilvl="4" w:tplc="56EAA6D8" w:tentative="1">
      <w:start w:val="1"/>
      <w:numFmt w:val="bullet"/>
      <w:lvlText w:val=""/>
      <w:lvlJc w:val="left"/>
      <w:pPr>
        <w:tabs>
          <w:tab w:val="num" w:pos="2200"/>
        </w:tabs>
        <w:ind w:left="2200" w:firstLine="0"/>
      </w:pPr>
      <w:rPr>
        <w:rFonts w:ascii="Symbol" w:hAnsi="Symbol" w:hint="default"/>
      </w:rPr>
    </w:lvl>
    <w:lvl w:ilvl="5" w:tplc="310AA914" w:tentative="1">
      <w:start w:val="1"/>
      <w:numFmt w:val="bullet"/>
      <w:lvlText w:val=""/>
      <w:lvlJc w:val="left"/>
      <w:pPr>
        <w:tabs>
          <w:tab w:val="num" w:pos="2640"/>
        </w:tabs>
        <w:ind w:left="2640" w:firstLine="0"/>
      </w:pPr>
      <w:rPr>
        <w:rFonts w:ascii="Symbol" w:hAnsi="Symbol" w:hint="default"/>
      </w:rPr>
    </w:lvl>
    <w:lvl w:ilvl="6" w:tplc="E56A9586" w:tentative="1">
      <w:start w:val="1"/>
      <w:numFmt w:val="bullet"/>
      <w:lvlText w:val=""/>
      <w:lvlJc w:val="left"/>
      <w:pPr>
        <w:tabs>
          <w:tab w:val="num" w:pos="3080"/>
        </w:tabs>
        <w:ind w:left="3080" w:firstLine="0"/>
      </w:pPr>
      <w:rPr>
        <w:rFonts w:ascii="Symbol" w:hAnsi="Symbol" w:hint="default"/>
      </w:rPr>
    </w:lvl>
    <w:lvl w:ilvl="7" w:tplc="AE72FD8E" w:tentative="1">
      <w:start w:val="1"/>
      <w:numFmt w:val="bullet"/>
      <w:lvlText w:val=""/>
      <w:lvlJc w:val="left"/>
      <w:pPr>
        <w:tabs>
          <w:tab w:val="num" w:pos="3520"/>
        </w:tabs>
        <w:ind w:left="3520" w:firstLine="0"/>
      </w:pPr>
      <w:rPr>
        <w:rFonts w:ascii="Symbol" w:hAnsi="Symbol" w:hint="default"/>
      </w:rPr>
    </w:lvl>
    <w:lvl w:ilvl="8" w:tplc="D26C30BA" w:tentative="1">
      <w:start w:val="1"/>
      <w:numFmt w:val="bullet"/>
      <w:lvlText w:val=""/>
      <w:lvlJc w:val="left"/>
      <w:pPr>
        <w:tabs>
          <w:tab w:val="num" w:pos="3960"/>
        </w:tabs>
        <w:ind w:left="3960" w:firstLine="0"/>
      </w:pPr>
      <w:rPr>
        <w:rFonts w:ascii="Symbol" w:hAnsi="Symbol" w:hint="default"/>
      </w:rPr>
    </w:lvl>
  </w:abstractNum>
  <w:abstractNum w:abstractNumId="13" w15:restartNumberingAfterBreak="0">
    <w:nsid w:val="5A1812D0"/>
    <w:multiLevelType w:val="hybridMultilevel"/>
    <w:tmpl w:val="DBD86E52"/>
    <w:lvl w:ilvl="0" w:tplc="EA4ACFD0">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4" w15:restartNumberingAfterBreak="0">
    <w:nsid w:val="5B726CBB"/>
    <w:multiLevelType w:val="hybridMultilevel"/>
    <w:tmpl w:val="355441C8"/>
    <w:lvl w:ilvl="0" w:tplc="1F58DF46">
      <w:start w:val="1"/>
      <w:numFmt w:val="decimalEnclosedCircle"/>
      <w:lvlText w:val="%1"/>
      <w:lvlJc w:val="left"/>
      <w:pPr>
        <w:ind w:left="1195" w:hanging="360"/>
      </w:pPr>
      <w:rPr>
        <w:rFonts w:hint="default"/>
      </w:rPr>
    </w:lvl>
    <w:lvl w:ilvl="1" w:tplc="04090017" w:tentative="1">
      <w:start w:val="1"/>
      <w:numFmt w:val="aiueoFullWidth"/>
      <w:lvlText w:val="(%2)"/>
      <w:lvlJc w:val="left"/>
      <w:pPr>
        <w:ind w:left="1715" w:hanging="440"/>
      </w:pPr>
    </w:lvl>
    <w:lvl w:ilvl="2" w:tplc="04090011" w:tentative="1">
      <w:start w:val="1"/>
      <w:numFmt w:val="decimalEnclosedCircle"/>
      <w:lvlText w:val="%3"/>
      <w:lvlJc w:val="left"/>
      <w:pPr>
        <w:ind w:left="2155" w:hanging="440"/>
      </w:pPr>
    </w:lvl>
    <w:lvl w:ilvl="3" w:tplc="0409000F" w:tentative="1">
      <w:start w:val="1"/>
      <w:numFmt w:val="decimal"/>
      <w:lvlText w:val="%4."/>
      <w:lvlJc w:val="left"/>
      <w:pPr>
        <w:ind w:left="2595" w:hanging="440"/>
      </w:pPr>
    </w:lvl>
    <w:lvl w:ilvl="4" w:tplc="04090017" w:tentative="1">
      <w:start w:val="1"/>
      <w:numFmt w:val="aiueoFullWidth"/>
      <w:lvlText w:val="(%5)"/>
      <w:lvlJc w:val="left"/>
      <w:pPr>
        <w:ind w:left="3035" w:hanging="440"/>
      </w:pPr>
    </w:lvl>
    <w:lvl w:ilvl="5" w:tplc="04090011" w:tentative="1">
      <w:start w:val="1"/>
      <w:numFmt w:val="decimalEnclosedCircle"/>
      <w:lvlText w:val="%6"/>
      <w:lvlJc w:val="left"/>
      <w:pPr>
        <w:ind w:left="3475" w:hanging="440"/>
      </w:pPr>
    </w:lvl>
    <w:lvl w:ilvl="6" w:tplc="0409000F" w:tentative="1">
      <w:start w:val="1"/>
      <w:numFmt w:val="decimal"/>
      <w:lvlText w:val="%7."/>
      <w:lvlJc w:val="left"/>
      <w:pPr>
        <w:ind w:left="3915" w:hanging="440"/>
      </w:pPr>
    </w:lvl>
    <w:lvl w:ilvl="7" w:tplc="04090017" w:tentative="1">
      <w:start w:val="1"/>
      <w:numFmt w:val="aiueoFullWidth"/>
      <w:lvlText w:val="(%8)"/>
      <w:lvlJc w:val="left"/>
      <w:pPr>
        <w:ind w:left="4355" w:hanging="440"/>
      </w:pPr>
    </w:lvl>
    <w:lvl w:ilvl="8" w:tplc="04090011" w:tentative="1">
      <w:start w:val="1"/>
      <w:numFmt w:val="decimalEnclosedCircle"/>
      <w:lvlText w:val="%9"/>
      <w:lvlJc w:val="left"/>
      <w:pPr>
        <w:ind w:left="4795" w:hanging="440"/>
      </w:pPr>
    </w:lvl>
  </w:abstractNum>
  <w:abstractNum w:abstractNumId="15" w15:restartNumberingAfterBreak="0">
    <w:nsid w:val="5DF82B2B"/>
    <w:multiLevelType w:val="hybridMultilevel"/>
    <w:tmpl w:val="C8CCF70E"/>
    <w:lvl w:ilvl="0" w:tplc="D964616C">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6" w15:restartNumberingAfterBreak="0">
    <w:nsid w:val="64875FAC"/>
    <w:multiLevelType w:val="hybridMultilevel"/>
    <w:tmpl w:val="3D94BCE8"/>
    <w:lvl w:ilvl="0" w:tplc="C0F04186">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7" w15:restartNumberingAfterBreak="0">
    <w:nsid w:val="72283F68"/>
    <w:multiLevelType w:val="hybridMultilevel"/>
    <w:tmpl w:val="9B3E2B84"/>
    <w:lvl w:ilvl="0" w:tplc="C5D04C0A">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428237214">
    <w:abstractNumId w:val="12"/>
  </w:num>
  <w:num w:numId="2" w16cid:durableId="528496444">
    <w:abstractNumId w:val="4"/>
  </w:num>
  <w:num w:numId="3" w16cid:durableId="661589994">
    <w:abstractNumId w:val="3"/>
  </w:num>
  <w:num w:numId="4" w16cid:durableId="479269491">
    <w:abstractNumId w:val="8"/>
  </w:num>
  <w:num w:numId="5" w16cid:durableId="1138261684">
    <w:abstractNumId w:val="9"/>
  </w:num>
  <w:num w:numId="6" w16cid:durableId="1053964650">
    <w:abstractNumId w:val="17"/>
  </w:num>
  <w:num w:numId="7" w16cid:durableId="137308086">
    <w:abstractNumId w:val="5"/>
  </w:num>
  <w:num w:numId="8" w16cid:durableId="1756053207">
    <w:abstractNumId w:val="14"/>
  </w:num>
  <w:num w:numId="9" w16cid:durableId="1400136353">
    <w:abstractNumId w:val="11"/>
  </w:num>
  <w:num w:numId="10" w16cid:durableId="1754618361">
    <w:abstractNumId w:val="13"/>
  </w:num>
  <w:num w:numId="11" w16cid:durableId="1139568173">
    <w:abstractNumId w:val="1"/>
  </w:num>
  <w:num w:numId="12" w16cid:durableId="2005934327">
    <w:abstractNumId w:val="0"/>
  </w:num>
  <w:num w:numId="13" w16cid:durableId="542718841">
    <w:abstractNumId w:val="6"/>
  </w:num>
  <w:num w:numId="14" w16cid:durableId="453209500">
    <w:abstractNumId w:val="2"/>
  </w:num>
  <w:num w:numId="15" w16cid:durableId="585651041">
    <w:abstractNumId w:val="15"/>
  </w:num>
  <w:num w:numId="16" w16cid:durableId="856777019">
    <w:abstractNumId w:val="7"/>
  </w:num>
  <w:num w:numId="17" w16cid:durableId="143938048">
    <w:abstractNumId w:val="10"/>
  </w:num>
  <w:num w:numId="18" w16cid:durableId="17553187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E36"/>
    <w:rsid w:val="00006E43"/>
    <w:rsid w:val="00020736"/>
    <w:rsid w:val="0002540C"/>
    <w:rsid w:val="00057BC3"/>
    <w:rsid w:val="00060DE0"/>
    <w:rsid w:val="00071F7C"/>
    <w:rsid w:val="000756CC"/>
    <w:rsid w:val="000827E0"/>
    <w:rsid w:val="00084E2D"/>
    <w:rsid w:val="000927E5"/>
    <w:rsid w:val="000A0827"/>
    <w:rsid w:val="000A78A8"/>
    <w:rsid w:val="000B6954"/>
    <w:rsid w:val="000D67CE"/>
    <w:rsid w:val="000E0442"/>
    <w:rsid w:val="000F5E36"/>
    <w:rsid w:val="001052EA"/>
    <w:rsid w:val="001160C0"/>
    <w:rsid w:val="0013350D"/>
    <w:rsid w:val="00161E61"/>
    <w:rsid w:val="00175614"/>
    <w:rsid w:val="00182CEE"/>
    <w:rsid w:val="001A16AE"/>
    <w:rsid w:val="001B3784"/>
    <w:rsid w:val="001C2C71"/>
    <w:rsid w:val="001C56EC"/>
    <w:rsid w:val="001D21FD"/>
    <w:rsid w:val="001E18D5"/>
    <w:rsid w:val="002053DD"/>
    <w:rsid w:val="002126C6"/>
    <w:rsid w:val="00217194"/>
    <w:rsid w:val="0024108A"/>
    <w:rsid w:val="00245208"/>
    <w:rsid w:val="00251549"/>
    <w:rsid w:val="00256393"/>
    <w:rsid w:val="00262E45"/>
    <w:rsid w:val="0026370A"/>
    <w:rsid w:val="0026467A"/>
    <w:rsid w:val="0028510B"/>
    <w:rsid w:val="00294585"/>
    <w:rsid w:val="002F2B57"/>
    <w:rsid w:val="003207A2"/>
    <w:rsid w:val="0032796B"/>
    <w:rsid w:val="0033136A"/>
    <w:rsid w:val="00376C48"/>
    <w:rsid w:val="003C2B82"/>
    <w:rsid w:val="003D1008"/>
    <w:rsid w:val="003E2D91"/>
    <w:rsid w:val="00417273"/>
    <w:rsid w:val="00417987"/>
    <w:rsid w:val="0047091A"/>
    <w:rsid w:val="0047159A"/>
    <w:rsid w:val="004735B8"/>
    <w:rsid w:val="004742D8"/>
    <w:rsid w:val="0049670E"/>
    <w:rsid w:val="00497420"/>
    <w:rsid w:val="004C0A50"/>
    <w:rsid w:val="004D11B6"/>
    <w:rsid w:val="004E05AE"/>
    <w:rsid w:val="004E2793"/>
    <w:rsid w:val="004F1618"/>
    <w:rsid w:val="004F4575"/>
    <w:rsid w:val="004F6509"/>
    <w:rsid w:val="005041F4"/>
    <w:rsid w:val="005578BE"/>
    <w:rsid w:val="005F7C54"/>
    <w:rsid w:val="006054ED"/>
    <w:rsid w:val="00606AFE"/>
    <w:rsid w:val="00617B91"/>
    <w:rsid w:val="00651537"/>
    <w:rsid w:val="00654B6D"/>
    <w:rsid w:val="00662D48"/>
    <w:rsid w:val="006837C0"/>
    <w:rsid w:val="006A1EDC"/>
    <w:rsid w:val="006B65C4"/>
    <w:rsid w:val="006C0EA2"/>
    <w:rsid w:val="006F38BF"/>
    <w:rsid w:val="00703BB0"/>
    <w:rsid w:val="007344BB"/>
    <w:rsid w:val="00741BD2"/>
    <w:rsid w:val="0075734C"/>
    <w:rsid w:val="00766EF7"/>
    <w:rsid w:val="007B458C"/>
    <w:rsid w:val="007B7B22"/>
    <w:rsid w:val="007C37F1"/>
    <w:rsid w:val="007C5C92"/>
    <w:rsid w:val="007D3024"/>
    <w:rsid w:val="007E0E39"/>
    <w:rsid w:val="007F2EBD"/>
    <w:rsid w:val="008126B4"/>
    <w:rsid w:val="00832808"/>
    <w:rsid w:val="00847C94"/>
    <w:rsid w:val="00886BA1"/>
    <w:rsid w:val="008A38D9"/>
    <w:rsid w:val="008B4A07"/>
    <w:rsid w:val="008F7E4F"/>
    <w:rsid w:val="00912597"/>
    <w:rsid w:val="00913C42"/>
    <w:rsid w:val="00926DB4"/>
    <w:rsid w:val="00991502"/>
    <w:rsid w:val="009A4907"/>
    <w:rsid w:val="009C3FEA"/>
    <w:rsid w:val="00A270E3"/>
    <w:rsid w:val="00A672B6"/>
    <w:rsid w:val="00A70B3F"/>
    <w:rsid w:val="00A82A55"/>
    <w:rsid w:val="00AB3695"/>
    <w:rsid w:val="00AB64A6"/>
    <w:rsid w:val="00AE1332"/>
    <w:rsid w:val="00AE5BEF"/>
    <w:rsid w:val="00AE77CD"/>
    <w:rsid w:val="00AF7387"/>
    <w:rsid w:val="00B06634"/>
    <w:rsid w:val="00B45D5F"/>
    <w:rsid w:val="00B46CAA"/>
    <w:rsid w:val="00B53C0C"/>
    <w:rsid w:val="00B556EA"/>
    <w:rsid w:val="00B67DFD"/>
    <w:rsid w:val="00BB00B0"/>
    <w:rsid w:val="00BC4A64"/>
    <w:rsid w:val="00BE017E"/>
    <w:rsid w:val="00BE775E"/>
    <w:rsid w:val="00BE78B1"/>
    <w:rsid w:val="00BF4F72"/>
    <w:rsid w:val="00BF77A9"/>
    <w:rsid w:val="00C033E4"/>
    <w:rsid w:val="00C13028"/>
    <w:rsid w:val="00C2616A"/>
    <w:rsid w:val="00C41C05"/>
    <w:rsid w:val="00C42141"/>
    <w:rsid w:val="00C4449B"/>
    <w:rsid w:val="00C539EE"/>
    <w:rsid w:val="00C85274"/>
    <w:rsid w:val="00C93E02"/>
    <w:rsid w:val="00CA7FA4"/>
    <w:rsid w:val="00CB273F"/>
    <w:rsid w:val="00CB7D5F"/>
    <w:rsid w:val="00CC7A74"/>
    <w:rsid w:val="00CD3986"/>
    <w:rsid w:val="00D22063"/>
    <w:rsid w:val="00D3167F"/>
    <w:rsid w:val="00D31A75"/>
    <w:rsid w:val="00D42CF8"/>
    <w:rsid w:val="00D628AB"/>
    <w:rsid w:val="00D73320"/>
    <w:rsid w:val="00D92534"/>
    <w:rsid w:val="00D95A75"/>
    <w:rsid w:val="00DB0530"/>
    <w:rsid w:val="00DB4627"/>
    <w:rsid w:val="00DC3C7D"/>
    <w:rsid w:val="00DC4B1F"/>
    <w:rsid w:val="00DE46E8"/>
    <w:rsid w:val="00DE7D7A"/>
    <w:rsid w:val="00DF3524"/>
    <w:rsid w:val="00DF6ECF"/>
    <w:rsid w:val="00E40170"/>
    <w:rsid w:val="00E420ED"/>
    <w:rsid w:val="00E444A0"/>
    <w:rsid w:val="00E47427"/>
    <w:rsid w:val="00E476C0"/>
    <w:rsid w:val="00E83168"/>
    <w:rsid w:val="00E9406F"/>
    <w:rsid w:val="00E96FC4"/>
    <w:rsid w:val="00E97E39"/>
    <w:rsid w:val="00EA6B13"/>
    <w:rsid w:val="00EB48B9"/>
    <w:rsid w:val="00EB6812"/>
    <w:rsid w:val="00ED41E3"/>
    <w:rsid w:val="00F2780A"/>
    <w:rsid w:val="00F314DD"/>
    <w:rsid w:val="00F73D60"/>
    <w:rsid w:val="00F94B6C"/>
    <w:rsid w:val="00FA64C3"/>
    <w:rsid w:val="00FB4E16"/>
    <w:rsid w:val="00FB5693"/>
    <w:rsid w:val="00FC2CD0"/>
    <w:rsid w:val="00FC38CC"/>
    <w:rsid w:val="00FE42BF"/>
    <w:rsid w:val="00FF6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70B7C0"/>
  <w15:chartTrackingRefBased/>
  <w15:docId w15:val="{E66CFC00-094D-4A98-9B7C-E39F068D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4627"/>
    <w:pPr>
      <w:widowControl w:val="0"/>
      <w:jc w:val="both"/>
    </w:pPr>
  </w:style>
  <w:style w:type="paragraph" w:styleId="1">
    <w:name w:val="heading 1"/>
    <w:next w:val="a"/>
    <w:link w:val="10"/>
    <w:uiPriority w:val="9"/>
    <w:qFormat/>
    <w:rsid w:val="00A82A55"/>
    <w:pPr>
      <w:keepNext/>
      <w:keepLines/>
      <w:numPr>
        <w:numId w:val="3"/>
      </w:numPr>
      <w:spacing w:after="4" w:line="259" w:lineRule="auto"/>
      <w:ind w:left="1680" w:right="1536" w:hanging="5"/>
      <w:outlineLvl w:val="0"/>
    </w:pPr>
    <w:rPr>
      <w:rFonts w:cs="ＭＳ 明朝"/>
      <w:bCs/>
      <w:color w:val="000000"/>
      <w:sz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273F"/>
    <w:pPr>
      <w:ind w:leftChars="400" w:left="840"/>
    </w:pPr>
  </w:style>
  <w:style w:type="character" w:styleId="a4">
    <w:name w:val="Hyperlink"/>
    <w:basedOn w:val="a0"/>
    <w:uiPriority w:val="99"/>
    <w:unhideWhenUsed/>
    <w:rsid w:val="008A38D9"/>
    <w:rPr>
      <w:color w:val="0563C1" w:themeColor="hyperlink"/>
      <w:u w:val="single"/>
    </w:rPr>
  </w:style>
  <w:style w:type="character" w:styleId="a5">
    <w:name w:val="Unresolved Mention"/>
    <w:basedOn w:val="a0"/>
    <w:uiPriority w:val="99"/>
    <w:semiHidden/>
    <w:unhideWhenUsed/>
    <w:rsid w:val="008A38D9"/>
    <w:rPr>
      <w:color w:val="605E5C"/>
      <w:shd w:val="clear" w:color="auto" w:fill="E1DFDD"/>
    </w:rPr>
  </w:style>
  <w:style w:type="character" w:customStyle="1" w:styleId="10">
    <w:name w:val="見出し 1 (文字)"/>
    <w:basedOn w:val="a0"/>
    <w:link w:val="1"/>
    <w:uiPriority w:val="9"/>
    <w:rsid w:val="00A82A55"/>
    <w:rPr>
      <w:rFonts w:cs="ＭＳ 明朝"/>
      <w:bCs/>
      <w:color w:val="000000"/>
      <w:sz w:val="24"/>
      <w14:ligatures w14:val="standardContextual"/>
    </w:rPr>
  </w:style>
  <w:style w:type="table" w:customStyle="1" w:styleId="TableGrid">
    <w:name w:val="TableGrid"/>
    <w:rsid w:val="00A82A55"/>
    <w:rPr>
      <w:rFonts w:asciiTheme="minorHAnsi" w:eastAsiaTheme="minorEastAsia" w:hAnsiTheme="minorHAnsi"/>
      <w:bCs/>
      <w14:ligatures w14:val="standardContextual"/>
    </w:rPr>
    <w:tblPr>
      <w:tblCellMar>
        <w:top w:w="0" w:type="dxa"/>
        <w:left w:w="0" w:type="dxa"/>
        <w:bottom w:w="0" w:type="dxa"/>
        <w:right w:w="0" w:type="dxa"/>
      </w:tblCellMar>
    </w:tblPr>
  </w:style>
  <w:style w:type="table" w:styleId="a6">
    <w:name w:val="Table Grid"/>
    <w:basedOn w:val="a1"/>
    <w:uiPriority w:val="39"/>
    <w:rsid w:val="00BB0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17B91"/>
    <w:pPr>
      <w:tabs>
        <w:tab w:val="center" w:pos="4252"/>
        <w:tab w:val="right" w:pos="8504"/>
      </w:tabs>
      <w:snapToGrid w:val="0"/>
    </w:pPr>
  </w:style>
  <w:style w:type="character" w:customStyle="1" w:styleId="a8">
    <w:name w:val="ヘッダー (文字)"/>
    <w:basedOn w:val="a0"/>
    <w:link w:val="a7"/>
    <w:uiPriority w:val="99"/>
    <w:rsid w:val="00617B91"/>
  </w:style>
  <w:style w:type="paragraph" w:styleId="a9">
    <w:name w:val="footer"/>
    <w:basedOn w:val="a"/>
    <w:link w:val="aa"/>
    <w:uiPriority w:val="99"/>
    <w:unhideWhenUsed/>
    <w:rsid w:val="00617B91"/>
    <w:pPr>
      <w:tabs>
        <w:tab w:val="center" w:pos="4252"/>
        <w:tab w:val="right" w:pos="8504"/>
      </w:tabs>
      <w:snapToGrid w:val="0"/>
    </w:pPr>
  </w:style>
  <w:style w:type="character" w:customStyle="1" w:styleId="aa">
    <w:name w:val="フッター (文字)"/>
    <w:basedOn w:val="a0"/>
    <w:link w:val="a9"/>
    <w:uiPriority w:val="99"/>
    <w:rsid w:val="00617B91"/>
  </w:style>
  <w:style w:type="paragraph" w:styleId="ab">
    <w:name w:val="Date"/>
    <w:basedOn w:val="a"/>
    <w:next w:val="a"/>
    <w:link w:val="ac"/>
    <w:uiPriority w:val="99"/>
    <w:semiHidden/>
    <w:unhideWhenUsed/>
    <w:rsid w:val="00617B91"/>
  </w:style>
  <w:style w:type="character" w:customStyle="1" w:styleId="ac">
    <w:name w:val="日付 (文字)"/>
    <w:basedOn w:val="a0"/>
    <w:link w:val="ab"/>
    <w:uiPriority w:val="99"/>
    <w:semiHidden/>
    <w:rsid w:val="00617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muse-par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AE7C9-4937-4734-A9CF-177EFF0D6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1</Pages>
  <Words>1060</Words>
  <Characters>6046</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金川 洋一</dc:creator>
  <cp:keywords/>
  <dc:description/>
  <cp:lastModifiedBy>勲 齊藤</cp:lastModifiedBy>
  <cp:revision>41</cp:revision>
  <cp:lastPrinted>2023-08-31T05:34:00Z</cp:lastPrinted>
  <dcterms:created xsi:type="dcterms:W3CDTF">2023-06-30T07:21:00Z</dcterms:created>
  <dcterms:modified xsi:type="dcterms:W3CDTF">2023-09-28T05:43:00Z</dcterms:modified>
</cp:coreProperties>
</file>